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0D2B4D" w:rsidP="000D2B4D">
      <w:pPr>
        <w:pStyle w:val="BodyText"/>
        <w:tabs>
          <w:tab w:val="left" w:pos="107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E5F99" w:rsidRDefault="00923275" w:rsidP="006E5F9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944880</wp:posOffset>
            </wp:positionV>
            <wp:extent cx="5162550" cy="5162550"/>
            <wp:effectExtent l="19050" t="0" r="0" b="0"/>
            <wp:wrapSquare wrapText="bothSides"/>
            <wp:docPr id="1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6901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036"/>
      </w:tblGrid>
      <w:tr w:rsidR="000D2B4D" w:rsidTr="000D2B4D">
        <w:trPr>
          <w:trHeight w:val="1091"/>
        </w:trPr>
        <w:tc>
          <w:tcPr>
            <w:tcW w:w="7036" w:type="dxa"/>
          </w:tcPr>
          <w:p w:rsidR="000D2B4D" w:rsidRPr="006A18FD" w:rsidRDefault="00B4758E" w:rsidP="000D2B4D">
            <w:pPr>
              <w:pStyle w:val="TableParagraph"/>
              <w:spacing w:line="535" w:lineRule="exact"/>
              <w:ind w:right="179"/>
              <w:rPr>
                <w:rFonts w:ascii="Arial" w:hAnsi="Arial" w:cs="Arial"/>
                <w:b/>
                <w:sz w:val="40"/>
                <w:szCs w:val="40"/>
              </w:rPr>
            </w:pPr>
            <w:r w:rsidRPr="00B4758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6" type="#_x0000_t202" style="position:absolute;left:0;text-align:left;margin-left:-134.6pt;margin-top:15.5pt;width:426.4pt;height:264.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" filled="f" stroked="f">
                  <v:textbox>
                    <w:txbxContent>
                      <w:p w:rsidR="000D2B4D" w:rsidRPr="00456023" w:rsidRDefault="000D2B4D" w:rsidP="000D2B4D">
                        <w:pPr>
                          <w:pStyle w:val="TableParagraph"/>
                          <w:spacing w:line="532" w:lineRule="exact"/>
                          <w:suppressOverlap/>
                          <w:rPr>
                            <w:rFonts w:ascii="Arial" w:hAnsi="Arial" w:cs="Arial"/>
                            <w:b/>
                            <w:color w:val="4472C4"/>
                            <w:sz w:val="56"/>
                            <w:szCs w:val="56"/>
                            <w:lang w:val="mk-MK"/>
                          </w:rPr>
                        </w:pPr>
                        <w:r w:rsidRPr="00456023">
                          <w:rPr>
                            <w:rFonts w:ascii="Arial" w:hAnsi="Arial" w:cs="Arial"/>
                            <w:b/>
                            <w:color w:val="4472C4"/>
                            <w:sz w:val="56"/>
                            <w:szCs w:val="56"/>
                            <w:lang w:val="mk-MK"/>
                          </w:rPr>
                          <w:t xml:space="preserve">Извештај од </w:t>
                        </w:r>
                      </w:p>
                      <w:p w:rsidR="000D2B4D" w:rsidRPr="00456023" w:rsidRDefault="000D2B4D" w:rsidP="000D2B4D">
                        <w:pPr>
                          <w:pStyle w:val="TableParagraph"/>
                          <w:spacing w:line="532" w:lineRule="exact"/>
                          <w:suppressOverlap/>
                          <w:rPr>
                            <w:rFonts w:ascii="Arial" w:hAnsi="Arial" w:cs="Arial"/>
                            <w:b/>
                            <w:color w:val="4472C4"/>
                            <w:sz w:val="56"/>
                            <w:szCs w:val="56"/>
                          </w:rPr>
                        </w:pPr>
                        <w:r w:rsidRPr="00456023">
                          <w:rPr>
                            <w:rFonts w:ascii="Arial" w:hAnsi="Arial" w:cs="Arial"/>
                            <w:b/>
                            <w:color w:val="4472C4"/>
                            <w:sz w:val="56"/>
                            <w:szCs w:val="56"/>
                          </w:rPr>
                          <w:t>САМОЕВАЛУАЦИЈА</w:t>
                        </w:r>
                      </w:p>
                      <w:p w:rsidR="000D2B4D" w:rsidRPr="00456023" w:rsidRDefault="000D2B4D" w:rsidP="000D2B4D">
                        <w:pPr>
                          <w:pStyle w:val="TableParagraph"/>
                          <w:spacing w:line="532" w:lineRule="exact"/>
                          <w:suppressOverlap/>
                          <w:rPr>
                            <w:rFonts w:ascii="Arial" w:hAnsi="Arial" w:cs="Arial"/>
                            <w:b/>
                            <w:color w:val="4472C4"/>
                            <w:sz w:val="48"/>
                          </w:rPr>
                        </w:pPr>
                      </w:p>
                      <w:p w:rsidR="000D2B4D" w:rsidRPr="00456023" w:rsidRDefault="00B26915" w:rsidP="000D2B4D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b/>
                            <w:color w:val="4472C4"/>
                            <w:sz w:val="40"/>
                            <w:szCs w:val="4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4472C4"/>
                            <w:sz w:val="40"/>
                            <w:szCs w:val="40"/>
                          </w:rPr>
                          <w:t>за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color w:val="4472C4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4472C4"/>
                            <w:sz w:val="40"/>
                            <w:szCs w:val="40"/>
                          </w:rPr>
                          <w:t>период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4472C4"/>
                            <w:sz w:val="40"/>
                            <w:szCs w:val="40"/>
                          </w:rPr>
                          <w:t xml:space="preserve"> 2020 – 2022</w:t>
                        </w:r>
                        <w:r w:rsidR="000D2B4D" w:rsidRPr="00456023">
                          <w:rPr>
                            <w:rFonts w:ascii="Arial" w:hAnsi="Arial" w:cs="Arial"/>
                            <w:b/>
                            <w:color w:val="4472C4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="000D2B4D" w:rsidRPr="00456023">
                          <w:rPr>
                            <w:rFonts w:ascii="Arial" w:hAnsi="Arial" w:cs="Arial"/>
                            <w:b/>
                            <w:color w:val="4472C4"/>
                            <w:sz w:val="40"/>
                            <w:szCs w:val="40"/>
                          </w:rPr>
                          <w:t>година</w:t>
                        </w:r>
                        <w:proofErr w:type="spellEnd"/>
                      </w:p>
                      <w:p w:rsidR="000D2B4D" w:rsidRPr="00456023" w:rsidRDefault="000D2B4D" w:rsidP="000D2B4D">
                        <w:pPr>
                          <w:pStyle w:val="TableParagraph"/>
                          <w:spacing w:line="314" w:lineRule="exact"/>
                          <w:suppressOverlap/>
                          <w:rPr>
                            <w:rFonts w:ascii="Arial" w:hAnsi="Arial" w:cs="Arial"/>
                            <w:b/>
                            <w:color w:val="4472C4"/>
                            <w:sz w:val="28"/>
                            <w:lang w:val="mk-MK"/>
                          </w:rPr>
                        </w:pPr>
                        <w:r w:rsidRPr="00456023">
                          <w:rPr>
                            <w:rFonts w:ascii="Arial" w:hAnsi="Arial" w:cs="Arial"/>
                            <w:b/>
                            <w:color w:val="4472C4"/>
                            <w:sz w:val="28"/>
                          </w:rPr>
                          <w:t xml:space="preserve">ООУ „11 </w:t>
                        </w:r>
                        <w:r w:rsidRPr="00456023">
                          <w:rPr>
                            <w:rFonts w:ascii="Arial" w:hAnsi="Arial" w:cs="Arial"/>
                            <w:b/>
                            <w:color w:val="4472C4"/>
                            <w:sz w:val="28"/>
                            <w:lang w:val="mk-MK"/>
                          </w:rPr>
                          <w:t>Октомври “</w:t>
                        </w:r>
                        <w:r w:rsidRPr="00456023">
                          <w:rPr>
                            <w:rFonts w:ascii="Arial" w:hAnsi="Arial" w:cs="Arial"/>
                            <w:b/>
                            <w:color w:val="4472C4"/>
                            <w:sz w:val="28"/>
                          </w:rPr>
                          <w:t xml:space="preserve">, </w:t>
                        </w:r>
                        <w:r w:rsidRPr="00456023">
                          <w:rPr>
                            <w:rFonts w:ascii="Arial" w:hAnsi="Arial" w:cs="Arial"/>
                            <w:b/>
                            <w:color w:val="4472C4"/>
                            <w:sz w:val="28"/>
                            <w:lang w:val="mk-MK"/>
                          </w:rPr>
                          <w:t>Куманово</w:t>
                        </w:r>
                      </w:p>
                      <w:p w:rsidR="000D2B4D" w:rsidRPr="00456023" w:rsidRDefault="000D2B4D" w:rsidP="000D2B4D">
                        <w:pPr>
                          <w:pStyle w:val="TableParagraph"/>
                          <w:spacing w:line="314" w:lineRule="exact"/>
                          <w:suppressOverlap/>
                          <w:jc w:val="left"/>
                          <w:rPr>
                            <w:rFonts w:ascii="Arial" w:hAnsi="Arial" w:cs="Arial"/>
                            <w:b/>
                            <w:color w:val="4472C4"/>
                            <w:sz w:val="28"/>
                            <w:lang w:val="mk-MK"/>
                          </w:rPr>
                        </w:pPr>
                      </w:p>
                      <w:p w:rsidR="000D2B4D" w:rsidRPr="00456023" w:rsidRDefault="000D2B4D" w:rsidP="000D2B4D">
                        <w:pPr>
                          <w:pStyle w:val="TableParagraph"/>
                          <w:ind w:left="0" w:right="0"/>
                          <w:suppressOverlap/>
                          <w:jc w:val="left"/>
                          <w:rPr>
                            <w:b/>
                            <w:color w:val="4472C4"/>
                            <w:sz w:val="24"/>
                          </w:rPr>
                        </w:pPr>
                      </w:p>
                      <w:p w:rsidR="000D2B4D" w:rsidRPr="00456023" w:rsidRDefault="00B26915" w:rsidP="000D2B4D">
                        <w:pPr>
                          <w:pStyle w:val="TableParagraph"/>
                          <w:spacing w:line="314" w:lineRule="exact"/>
                          <w:suppressOverlap/>
                          <w:rPr>
                            <w:rFonts w:ascii="Arial" w:hAnsi="Arial" w:cs="Arial"/>
                            <w:b/>
                            <w:color w:val="4472C4"/>
                            <w:sz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4472C4"/>
                          </w:rPr>
                          <w:t>јуни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color w:val="4472C4"/>
                          </w:rPr>
                          <w:t xml:space="preserve"> 2022</w:t>
                        </w:r>
                        <w:r w:rsidR="000D2B4D" w:rsidRPr="00456023">
                          <w:rPr>
                            <w:rFonts w:ascii="Arial" w:hAnsi="Arial" w:cs="Arial"/>
                            <w:b/>
                            <w:color w:val="4472C4"/>
                          </w:rPr>
                          <w:t xml:space="preserve"> </w:t>
                        </w:r>
                        <w:proofErr w:type="spellStart"/>
                        <w:r w:rsidR="000D2B4D" w:rsidRPr="00456023">
                          <w:rPr>
                            <w:rFonts w:ascii="Arial" w:hAnsi="Arial" w:cs="Arial"/>
                            <w:b/>
                            <w:color w:val="4472C4"/>
                          </w:rPr>
                          <w:t>година</w:t>
                        </w:r>
                        <w:proofErr w:type="spellEnd"/>
                      </w:p>
                      <w:p w:rsidR="000D2B4D" w:rsidRPr="00456023" w:rsidRDefault="000D2B4D" w:rsidP="000D2B4D">
                        <w:pPr>
                          <w:pStyle w:val="BodyText"/>
                          <w:rPr>
                            <w:rFonts w:ascii="Times New Roman"/>
                            <w:b/>
                            <w:color w:val="4472C4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D2B4D" w:rsidTr="000D2B4D">
        <w:trPr>
          <w:trHeight w:val="764"/>
        </w:trPr>
        <w:tc>
          <w:tcPr>
            <w:tcW w:w="7036" w:type="dxa"/>
          </w:tcPr>
          <w:p w:rsidR="000D2B4D" w:rsidRPr="006A18FD" w:rsidRDefault="000D2B4D" w:rsidP="000D2B4D">
            <w:pPr>
              <w:pStyle w:val="TableParagraph"/>
              <w:spacing w:line="314" w:lineRule="exact"/>
              <w:rPr>
                <w:rFonts w:ascii="Arial" w:hAnsi="Arial" w:cs="Arial"/>
                <w:sz w:val="28"/>
              </w:rPr>
            </w:pPr>
          </w:p>
        </w:tc>
      </w:tr>
      <w:tr w:rsidR="000D2B4D" w:rsidTr="000D2B4D">
        <w:trPr>
          <w:trHeight w:val="694"/>
        </w:trPr>
        <w:tc>
          <w:tcPr>
            <w:tcW w:w="7036" w:type="dxa"/>
          </w:tcPr>
          <w:p w:rsidR="000D2B4D" w:rsidRPr="006A18FD" w:rsidRDefault="000D2B4D" w:rsidP="000D2B4D">
            <w:pPr>
              <w:pStyle w:val="TableParagraph"/>
              <w:spacing w:before="162" w:line="233" w:lineRule="exact"/>
              <w:ind w:right="179"/>
              <w:rPr>
                <w:rFonts w:ascii="Arial" w:hAnsi="Arial" w:cs="Arial"/>
                <w:b/>
              </w:rPr>
            </w:pPr>
          </w:p>
        </w:tc>
      </w:tr>
    </w:tbl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spacing w:before="5"/>
        <w:rPr>
          <w:rFonts w:ascii="Times New Roman"/>
          <w:sz w:val="16"/>
        </w:rPr>
      </w:pPr>
    </w:p>
    <w:p w:rsidR="006E5F99" w:rsidRDefault="006E5F99" w:rsidP="006E5F99">
      <w:pPr>
        <w:spacing w:line="233" w:lineRule="exact"/>
        <w:sectPr w:rsidR="006E5F99" w:rsidSect="006E5F99">
          <w:pgSz w:w="16840" w:h="11910" w:orient="landscape"/>
          <w:pgMar w:top="1100" w:right="1320" w:bottom="280" w:left="940" w:header="720" w:footer="720" w:gutter="0"/>
          <w:cols w:space="720"/>
        </w:sectPr>
      </w:pPr>
      <w:r>
        <w:br w:type="textWrapping" w:clear="all"/>
      </w:r>
    </w:p>
    <w:p w:rsidR="006E5F99" w:rsidRDefault="00923275" w:rsidP="006E5F9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34925</wp:posOffset>
            </wp:positionV>
            <wp:extent cx="4724400" cy="102870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99" w:rsidRDefault="00B4758E" w:rsidP="006E5F99">
      <w:pPr>
        <w:pStyle w:val="BodyText"/>
        <w:rPr>
          <w:rFonts w:ascii="Times New Roman"/>
          <w:sz w:val="20"/>
        </w:rPr>
      </w:pPr>
      <w:r w:rsidRPr="00B4758E">
        <w:rPr>
          <w:noProof/>
        </w:rPr>
        <w:pict>
          <v:shape id="Text Box 8" o:spid="_x0000_s1027" type="#_x0000_t202" style="position:absolute;margin-left:82pt;margin-top:1pt;width:289.55pt;height:66.6pt;z-index:-251662848;visibility:visible;mso-width-percent:400;mso-wrap-distance-top:3.6pt;mso-wrap-distance-bottom:3.6pt;mso-width-percent:400;mso-width-relative:margin;mso-height-relative:margin" wrapcoords="-56 -243 -56 21357 21656 21357 21656 -243 -56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" strokecolor="white">
            <v:textbox>
              <w:txbxContent>
                <w:p w:rsidR="006E5F99" w:rsidRDefault="006E5F99" w:rsidP="006E5F99">
                  <w:pPr>
                    <w:ind w:right="1380"/>
                    <w:rPr>
                      <w:rFonts w:ascii="Times New Roman" w:hAnsi="Times New Roman"/>
                      <w:sz w:val="24"/>
                      <w:lang w:val="mk-MK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ООУ „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11 Октомври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Куманово </w:t>
                  </w:r>
                </w:p>
                <w:p w:rsidR="006E5F99" w:rsidRDefault="006E5F99" w:rsidP="006E5F99">
                  <w:pPr>
                    <w:ind w:right="138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„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Тодор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Велков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б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.б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</w:p>
                <w:p w:rsidR="006E5F99" w:rsidRDefault="006E5F99" w:rsidP="006E5F99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Факс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+389 31 </w:t>
                  </w:r>
                  <w:r>
                    <w:rPr>
                      <w:rFonts w:ascii="Times New Roman" w:hAnsi="Times New Roman"/>
                      <w:sz w:val="24"/>
                    </w:rPr>
                    <w:t>424 2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35</w:t>
                  </w:r>
                </w:p>
                <w:p w:rsidR="006E5F99" w:rsidRPr="0019191F" w:rsidRDefault="006E5F99" w:rsidP="006E5F99">
                  <w:pPr>
                    <w:rPr>
                      <w:rFonts w:ascii="Times New Roman"/>
                      <w:sz w:val="24"/>
                    </w:rPr>
                  </w:pPr>
                  <w:proofErr w:type="gramStart"/>
                  <w:r>
                    <w:rPr>
                      <w:rFonts w:ascii="Times New Roman"/>
                      <w:sz w:val="24"/>
                    </w:rPr>
                    <w:t>email</w:t>
                  </w:r>
                  <w:proofErr w:type="gramEnd"/>
                  <w:r>
                    <w:rPr>
                      <w:rFonts w:ascii="Times New Roman"/>
                      <w:sz w:val="24"/>
                    </w:rPr>
                    <w:t xml:space="preserve">: </w:t>
                  </w:r>
                  <w:hyperlink r:id="rId7" w:history="1"/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oou11oktomvrikumanovo@gmail.com</w:t>
                  </w:r>
                </w:p>
                <w:p w:rsidR="006E5F99" w:rsidRPr="0019191F" w:rsidRDefault="006E5F99" w:rsidP="006E5F99"/>
              </w:txbxContent>
            </v:textbox>
            <w10:wrap type="tight"/>
          </v:shape>
        </w:pict>
      </w: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spacing w:before="6"/>
        <w:rPr>
          <w:rFonts w:ascii="Times New Roman"/>
          <w:sz w:val="29"/>
        </w:rPr>
      </w:pPr>
    </w:p>
    <w:p w:rsidR="006E5F99" w:rsidRPr="0069167F" w:rsidRDefault="006E5F99" w:rsidP="006E5F99">
      <w:pPr>
        <w:spacing w:before="90"/>
        <w:ind w:left="838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Самоевалуација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</w:t>
      </w:r>
      <w:r w:rsidR="0069167F">
        <w:rPr>
          <w:rFonts w:ascii="Times New Roman" w:hAnsi="Times New Roman"/>
          <w:sz w:val="24"/>
        </w:rPr>
        <w:t>а</w:t>
      </w:r>
      <w:proofErr w:type="spellEnd"/>
      <w:r w:rsidR="0069167F">
        <w:rPr>
          <w:rFonts w:ascii="Times New Roman" w:hAnsi="Times New Roman"/>
          <w:sz w:val="24"/>
        </w:rPr>
        <w:t xml:space="preserve"> </w:t>
      </w:r>
      <w:proofErr w:type="spellStart"/>
      <w:r w:rsidR="0069167F">
        <w:rPr>
          <w:rFonts w:ascii="Times New Roman" w:hAnsi="Times New Roman"/>
          <w:sz w:val="24"/>
        </w:rPr>
        <w:t>училиштето</w:t>
      </w:r>
      <w:proofErr w:type="spellEnd"/>
      <w:r w:rsidR="0069167F">
        <w:rPr>
          <w:rFonts w:ascii="Times New Roman" w:hAnsi="Times New Roman"/>
          <w:sz w:val="24"/>
        </w:rPr>
        <w:t xml:space="preserve"> </w:t>
      </w:r>
      <w:proofErr w:type="spellStart"/>
      <w:r w:rsidR="0069167F">
        <w:rPr>
          <w:rFonts w:ascii="Times New Roman" w:hAnsi="Times New Roman"/>
          <w:sz w:val="24"/>
        </w:rPr>
        <w:t>за</w:t>
      </w:r>
      <w:proofErr w:type="spellEnd"/>
      <w:r w:rsidR="0069167F">
        <w:rPr>
          <w:rFonts w:ascii="Times New Roman" w:hAnsi="Times New Roman"/>
          <w:sz w:val="24"/>
        </w:rPr>
        <w:t xml:space="preserve"> </w:t>
      </w:r>
      <w:proofErr w:type="spellStart"/>
      <w:r w:rsidR="0069167F">
        <w:rPr>
          <w:rFonts w:ascii="Times New Roman" w:hAnsi="Times New Roman"/>
          <w:sz w:val="24"/>
        </w:rPr>
        <w:t>периодот</w:t>
      </w:r>
      <w:proofErr w:type="spellEnd"/>
      <w:r w:rsidR="0069167F">
        <w:rPr>
          <w:rFonts w:ascii="Times New Roman" w:hAnsi="Times New Roman"/>
          <w:sz w:val="24"/>
        </w:rPr>
        <w:t xml:space="preserve"> </w:t>
      </w:r>
      <w:proofErr w:type="spellStart"/>
      <w:r w:rsidR="0069167F">
        <w:rPr>
          <w:rFonts w:ascii="Times New Roman" w:hAnsi="Times New Roman"/>
          <w:sz w:val="24"/>
        </w:rPr>
        <w:t>од</w:t>
      </w:r>
      <w:proofErr w:type="spellEnd"/>
      <w:r w:rsidR="0069167F">
        <w:rPr>
          <w:rFonts w:ascii="Times New Roman" w:hAnsi="Times New Roman"/>
          <w:sz w:val="24"/>
        </w:rPr>
        <w:t xml:space="preserve"> 2020 – 2022</w:t>
      </w:r>
    </w:p>
    <w:p w:rsidR="006E5F99" w:rsidRDefault="00923275" w:rsidP="006E5F99">
      <w:pPr>
        <w:pStyle w:val="BodyText"/>
        <w:spacing w:before="11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167005</wp:posOffset>
            </wp:positionV>
            <wp:extent cx="6119495" cy="35560"/>
            <wp:effectExtent l="19050" t="0" r="0" b="0"/>
            <wp:wrapTopAndBottom/>
            <wp:docPr id="1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99" w:rsidRDefault="006E5F99" w:rsidP="006E5F99">
      <w:pPr>
        <w:pStyle w:val="BodyText"/>
        <w:rPr>
          <w:rFonts w:ascii="Times New Roman"/>
          <w:sz w:val="26"/>
        </w:rPr>
      </w:pPr>
    </w:p>
    <w:p w:rsidR="00E86C89" w:rsidRDefault="00E86C89" w:rsidP="006E5F99">
      <w:pPr>
        <w:spacing w:before="182"/>
        <w:ind w:left="6211" w:right="6139"/>
        <w:jc w:val="center"/>
        <w:rPr>
          <w:rFonts w:ascii="Arial" w:hAnsi="Arial" w:cs="Arial"/>
          <w:b/>
          <w:color w:val="365F91"/>
          <w:sz w:val="28"/>
        </w:rPr>
      </w:pPr>
    </w:p>
    <w:p w:rsidR="006E5F99" w:rsidRPr="006A18FD" w:rsidRDefault="006E5F99" w:rsidP="006E5F99">
      <w:pPr>
        <w:spacing w:before="182"/>
        <w:ind w:left="6211" w:right="6139"/>
        <w:jc w:val="center"/>
        <w:rPr>
          <w:rFonts w:ascii="Arial" w:hAnsi="Arial" w:cs="Arial"/>
          <w:b/>
          <w:sz w:val="28"/>
        </w:rPr>
      </w:pPr>
      <w:r w:rsidRPr="006A18FD">
        <w:rPr>
          <w:rFonts w:ascii="Arial" w:hAnsi="Arial" w:cs="Arial"/>
          <w:b/>
          <w:color w:val="365F91"/>
          <w:sz w:val="28"/>
        </w:rPr>
        <w:t>С О Д Р Ж И Н А</w:t>
      </w:r>
    </w:p>
    <w:p w:rsidR="006E5F99" w:rsidRDefault="006E5F99" w:rsidP="006E5F99">
      <w:pPr>
        <w:pStyle w:val="BodyText"/>
        <w:rPr>
          <w:rFonts w:ascii="Times New Roman"/>
          <w:b/>
          <w:sz w:val="30"/>
        </w:rPr>
      </w:pPr>
    </w:p>
    <w:p w:rsidR="006E5F99" w:rsidRPr="00C92E2C" w:rsidRDefault="006E5F99" w:rsidP="006E5F99">
      <w:pPr>
        <w:pStyle w:val="BodyText"/>
        <w:spacing w:before="7"/>
        <w:rPr>
          <w:rFonts w:ascii="Times New Roman"/>
          <w:b/>
          <w:sz w:val="28"/>
          <w:szCs w:val="28"/>
        </w:rPr>
      </w:pPr>
    </w:p>
    <w:p w:rsidR="00C92E2C" w:rsidRPr="00C92E2C" w:rsidRDefault="006E5F99" w:rsidP="00C92E2C">
      <w:pPr>
        <w:tabs>
          <w:tab w:val="right" w:leader="dot" w:pos="14458"/>
        </w:tabs>
        <w:spacing w:after="240"/>
        <w:ind w:left="192"/>
        <w:rPr>
          <w:rFonts w:ascii="Arial" w:hAnsi="Arial" w:cs="Arial"/>
          <w:b/>
          <w:sz w:val="28"/>
          <w:szCs w:val="28"/>
        </w:rPr>
      </w:pPr>
      <w:proofErr w:type="spellStart"/>
      <w:r w:rsidRPr="00C92E2C">
        <w:rPr>
          <w:rFonts w:ascii="Arial" w:hAnsi="Arial" w:cs="Arial"/>
          <w:b/>
          <w:sz w:val="28"/>
          <w:szCs w:val="28"/>
        </w:rPr>
        <w:t>Училишна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комисијаза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самоевалуација</w:t>
      </w:r>
      <w:proofErr w:type="spellEnd"/>
    </w:p>
    <w:p w:rsidR="00C92E2C" w:rsidRPr="00C92E2C" w:rsidRDefault="006E5F99" w:rsidP="00C92E2C">
      <w:pPr>
        <w:tabs>
          <w:tab w:val="right" w:leader="dot" w:pos="14458"/>
        </w:tabs>
        <w:spacing w:after="240"/>
        <w:ind w:left="192"/>
        <w:rPr>
          <w:rFonts w:ascii="Arial" w:hAnsi="Arial" w:cs="Arial"/>
          <w:b/>
          <w:sz w:val="28"/>
          <w:szCs w:val="28"/>
        </w:rPr>
      </w:pPr>
      <w:proofErr w:type="spellStart"/>
      <w:r w:rsidRPr="00C92E2C">
        <w:rPr>
          <w:rFonts w:ascii="Arial" w:hAnsi="Arial" w:cs="Arial"/>
          <w:b/>
          <w:sz w:val="28"/>
          <w:szCs w:val="28"/>
        </w:rPr>
        <w:t>Подрачје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1: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Организација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реализација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на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наставатаи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учењето</w:t>
      </w:r>
      <w:proofErr w:type="spellEnd"/>
    </w:p>
    <w:p w:rsidR="00C92E2C" w:rsidRPr="00C92E2C" w:rsidRDefault="006E5F99" w:rsidP="00C92E2C">
      <w:pPr>
        <w:tabs>
          <w:tab w:val="right" w:leader="dot" w:pos="14458"/>
        </w:tabs>
        <w:spacing w:before="142" w:after="240"/>
        <w:ind w:left="192"/>
        <w:rPr>
          <w:rFonts w:ascii="Arial" w:hAnsi="Arial" w:cs="Arial"/>
          <w:b/>
          <w:sz w:val="28"/>
          <w:szCs w:val="28"/>
        </w:rPr>
      </w:pPr>
      <w:proofErr w:type="spellStart"/>
      <w:r w:rsidRPr="00C92E2C">
        <w:rPr>
          <w:rFonts w:ascii="Arial" w:hAnsi="Arial" w:cs="Arial"/>
          <w:b/>
          <w:sz w:val="28"/>
          <w:szCs w:val="28"/>
        </w:rPr>
        <w:t>Подрачје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2: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Постигнувања</w:t>
      </w:r>
      <w:r w:rsidR="00727286" w:rsidRPr="00C92E2C">
        <w:rPr>
          <w:rFonts w:ascii="Arial" w:hAnsi="Arial" w:cs="Arial"/>
          <w:b/>
          <w:sz w:val="28"/>
          <w:szCs w:val="28"/>
        </w:rPr>
        <w:t>на</w:t>
      </w:r>
      <w:proofErr w:type="spellEnd"/>
      <w:r w:rsidR="00727286"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7286" w:rsidRPr="00C92E2C">
        <w:rPr>
          <w:rFonts w:ascii="Arial" w:hAnsi="Arial" w:cs="Arial"/>
          <w:b/>
          <w:sz w:val="28"/>
          <w:szCs w:val="28"/>
        </w:rPr>
        <w:t>учениците</w:t>
      </w:r>
      <w:proofErr w:type="spellEnd"/>
    </w:p>
    <w:p w:rsidR="00C92E2C" w:rsidRPr="00C92E2C" w:rsidRDefault="006E5F99" w:rsidP="00C92E2C">
      <w:pPr>
        <w:tabs>
          <w:tab w:val="right" w:leader="dot" w:pos="14458"/>
        </w:tabs>
        <w:spacing w:before="141" w:after="240"/>
        <w:ind w:left="192"/>
        <w:rPr>
          <w:rFonts w:ascii="Arial" w:hAnsi="Arial" w:cs="Arial"/>
          <w:b/>
          <w:sz w:val="28"/>
          <w:szCs w:val="28"/>
        </w:rPr>
      </w:pPr>
      <w:proofErr w:type="spellStart"/>
      <w:r w:rsidRPr="00C92E2C">
        <w:rPr>
          <w:rFonts w:ascii="Arial" w:hAnsi="Arial" w:cs="Arial"/>
          <w:b/>
          <w:sz w:val="28"/>
          <w:szCs w:val="28"/>
        </w:rPr>
        <w:t>Подрачје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3: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Професионален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развој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на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наставниците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стручните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соработници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воспитувачи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и</w:t>
      </w:r>
      <w:r w:rsidR="00727286" w:rsidRPr="00C92E2C">
        <w:rPr>
          <w:rFonts w:ascii="Arial" w:hAnsi="Arial" w:cs="Arial"/>
          <w:b/>
          <w:sz w:val="28"/>
          <w:szCs w:val="28"/>
        </w:rPr>
        <w:t>раководен</w:t>
      </w:r>
      <w:proofErr w:type="spellEnd"/>
      <w:r w:rsidR="00727286"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7286" w:rsidRPr="00C92E2C">
        <w:rPr>
          <w:rFonts w:ascii="Arial" w:hAnsi="Arial" w:cs="Arial"/>
          <w:b/>
          <w:sz w:val="28"/>
          <w:szCs w:val="28"/>
        </w:rPr>
        <w:t>кадар</w:t>
      </w:r>
      <w:proofErr w:type="spellEnd"/>
    </w:p>
    <w:p w:rsidR="006E5F99" w:rsidRPr="00C92E2C" w:rsidRDefault="006E5F99" w:rsidP="00C92E2C">
      <w:pPr>
        <w:tabs>
          <w:tab w:val="right" w:leader="dot" w:pos="14458"/>
        </w:tabs>
        <w:spacing w:before="142" w:after="240"/>
        <w:ind w:left="192"/>
        <w:rPr>
          <w:rFonts w:ascii="Arial" w:hAnsi="Arial" w:cs="Arial"/>
          <w:b/>
          <w:sz w:val="28"/>
          <w:szCs w:val="28"/>
        </w:rPr>
      </w:pPr>
      <w:proofErr w:type="spellStart"/>
      <w:r w:rsidRPr="00C92E2C">
        <w:rPr>
          <w:rFonts w:ascii="Arial" w:hAnsi="Arial" w:cs="Arial"/>
          <w:b/>
          <w:sz w:val="28"/>
          <w:szCs w:val="28"/>
        </w:rPr>
        <w:t>Подрачје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4: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Управување</w:t>
      </w:r>
      <w:r w:rsidR="00727286" w:rsidRPr="00C92E2C">
        <w:rPr>
          <w:rFonts w:ascii="Arial" w:hAnsi="Arial" w:cs="Arial"/>
          <w:b/>
          <w:sz w:val="28"/>
          <w:szCs w:val="28"/>
        </w:rPr>
        <w:t>и</w:t>
      </w:r>
      <w:proofErr w:type="spellEnd"/>
      <w:r w:rsidR="00727286"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7286" w:rsidRPr="00C92E2C">
        <w:rPr>
          <w:rFonts w:ascii="Arial" w:hAnsi="Arial" w:cs="Arial"/>
          <w:b/>
          <w:sz w:val="28"/>
          <w:szCs w:val="28"/>
        </w:rPr>
        <w:t>раководење</w:t>
      </w:r>
      <w:proofErr w:type="spellEnd"/>
    </w:p>
    <w:p w:rsidR="006E5F99" w:rsidRPr="00C92E2C" w:rsidRDefault="006E5F99" w:rsidP="00C92E2C">
      <w:pPr>
        <w:tabs>
          <w:tab w:val="right" w:leader="dot" w:pos="14458"/>
        </w:tabs>
        <w:spacing w:before="142" w:after="240"/>
        <w:ind w:left="192"/>
        <w:rPr>
          <w:rFonts w:ascii="Arial" w:hAnsi="Arial" w:cs="Arial"/>
          <w:b/>
          <w:sz w:val="28"/>
          <w:szCs w:val="28"/>
          <w:lang w:val="mk-MK"/>
        </w:rPr>
      </w:pPr>
      <w:proofErr w:type="spellStart"/>
      <w:r w:rsidRPr="00C92E2C">
        <w:rPr>
          <w:rFonts w:ascii="Arial" w:hAnsi="Arial" w:cs="Arial"/>
          <w:b/>
          <w:sz w:val="28"/>
          <w:szCs w:val="28"/>
        </w:rPr>
        <w:t>Подрачје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5: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Комуникациски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односи</w:t>
      </w:r>
      <w:r w:rsidR="00727286" w:rsidRPr="00C92E2C">
        <w:rPr>
          <w:rFonts w:ascii="Arial" w:hAnsi="Arial" w:cs="Arial"/>
          <w:b/>
          <w:sz w:val="28"/>
          <w:szCs w:val="28"/>
        </w:rPr>
        <w:t>со</w:t>
      </w:r>
      <w:proofErr w:type="spellEnd"/>
      <w:r w:rsidR="00727286"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7286" w:rsidRPr="00C92E2C">
        <w:rPr>
          <w:rFonts w:ascii="Arial" w:hAnsi="Arial" w:cs="Arial"/>
          <w:b/>
          <w:sz w:val="28"/>
          <w:szCs w:val="28"/>
        </w:rPr>
        <w:t>јавоста</w:t>
      </w:r>
      <w:proofErr w:type="spellEnd"/>
    </w:p>
    <w:p w:rsidR="006E5F99" w:rsidRPr="00C92E2C" w:rsidRDefault="006E5F99" w:rsidP="00C92E2C">
      <w:pPr>
        <w:tabs>
          <w:tab w:val="right" w:leader="dot" w:pos="14458"/>
        </w:tabs>
        <w:spacing w:before="141" w:after="240"/>
        <w:ind w:left="192"/>
        <w:rPr>
          <w:rFonts w:ascii="Arial" w:hAnsi="Arial" w:cs="Arial"/>
          <w:b/>
          <w:sz w:val="28"/>
          <w:szCs w:val="28"/>
          <w:lang w:val="mk-MK"/>
        </w:rPr>
      </w:pPr>
      <w:proofErr w:type="spellStart"/>
      <w:r w:rsidRPr="00C92E2C">
        <w:rPr>
          <w:rFonts w:ascii="Arial" w:hAnsi="Arial" w:cs="Arial"/>
          <w:b/>
          <w:sz w:val="28"/>
          <w:szCs w:val="28"/>
        </w:rPr>
        <w:t>Подрачје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6: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Училишна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климаи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култура</w:t>
      </w:r>
      <w:proofErr w:type="spellEnd"/>
    </w:p>
    <w:p w:rsidR="006E5F99" w:rsidRPr="00C92E2C" w:rsidRDefault="006E5F99" w:rsidP="00C92E2C">
      <w:pPr>
        <w:tabs>
          <w:tab w:val="right" w:leader="dot" w:pos="14458"/>
        </w:tabs>
        <w:spacing w:before="139" w:after="240"/>
        <w:ind w:left="192"/>
        <w:rPr>
          <w:rFonts w:ascii="Arial" w:hAnsi="Arial" w:cs="Arial"/>
          <w:b/>
          <w:sz w:val="28"/>
          <w:szCs w:val="28"/>
          <w:lang w:val="mk-MK"/>
        </w:rPr>
      </w:pPr>
      <w:proofErr w:type="spellStart"/>
      <w:r w:rsidRPr="00C92E2C">
        <w:rPr>
          <w:rFonts w:ascii="Arial" w:hAnsi="Arial" w:cs="Arial"/>
          <w:b/>
          <w:sz w:val="28"/>
          <w:szCs w:val="28"/>
        </w:rPr>
        <w:t>Подрачје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7: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Соработка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со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родителите</w:t>
      </w:r>
      <w:proofErr w:type="spellEnd"/>
      <w:r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2E2C">
        <w:rPr>
          <w:rFonts w:ascii="Arial" w:hAnsi="Arial" w:cs="Arial"/>
          <w:b/>
          <w:sz w:val="28"/>
          <w:szCs w:val="28"/>
        </w:rPr>
        <w:t>и</w:t>
      </w:r>
      <w:r w:rsidR="00727286" w:rsidRPr="00C92E2C">
        <w:rPr>
          <w:rFonts w:ascii="Arial" w:hAnsi="Arial" w:cs="Arial"/>
          <w:b/>
          <w:sz w:val="28"/>
          <w:szCs w:val="28"/>
        </w:rPr>
        <w:t>локалната</w:t>
      </w:r>
      <w:proofErr w:type="spellEnd"/>
      <w:r w:rsidR="00727286" w:rsidRPr="00C92E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7286" w:rsidRPr="00C92E2C">
        <w:rPr>
          <w:rFonts w:ascii="Arial" w:hAnsi="Arial" w:cs="Arial"/>
          <w:b/>
          <w:sz w:val="28"/>
          <w:szCs w:val="28"/>
        </w:rPr>
        <w:t>средина</w:t>
      </w:r>
      <w:proofErr w:type="spellEnd"/>
    </w:p>
    <w:p w:rsidR="006E5F99" w:rsidRDefault="006E5F99" w:rsidP="006E5F99">
      <w:pPr>
        <w:pStyle w:val="BodyText"/>
        <w:rPr>
          <w:rFonts w:ascii="Times New Roman"/>
          <w:b/>
          <w:sz w:val="28"/>
        </w:rPr>
      </w:pPr>
    </w:p>
    <w:p w:rsidR="00E86C89" w:rsidRDefault="00E86C89" w:rsidP="006E5F99">
      <w:pPr>
        <w:pStyle w:val="BodyText"/>
        <w:rPr>
          <w:rFonts w:ascii="Times New Roman"/>
          <w:b/>
          <w:sz w:val="28"/>
        </w:rPr>
      </w:pPr>
    </w:p>
    <w:p w:rsidR="00C92E2C" w:rsidRDefault="00C92E2C" w:rsidP="006E5F99">
      <w:pPr>
        <w:pStyle w:val="BodyText"/>
        <w:rPr>
          <w:rFonts w:ascii="Times New Roman"/>
          <w:b/>
          <w:sz w:val="28"/>
        </w:rPr>
      </w:pPr>
    </w:p>
    <w:p w:rsidR="006E5F99" w:rsidRDefault="006E5F99" w:rsidP="00C92E2C">
      <w:pPr>
        <w:pStyle w:val="BodyText"/>
        <w:spacing w:before="10"/>
        <w:jc w:val="right"/>
        <w:rPr>
          <w:rFonts w:ascii="Times New Roman"/>
          <w:b/>
          <w:sz w:val="35"/>
        </w:rPr>
      </w:pPr>
    </w:p>
    <w:p w:rsidR="006E5F99" w:rsidRDefault="00923275" w:rsidP="00C92E2C">
      <w:pPr>
        <w:tabs>
          <w:tab w:val="left" w:pos="13599"/>
        </w:tabs>
        <w:ind w:left="6276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713105</wp:posOffset>
            </wp:positionH>
            <wp:positionV relativeFrom="paragraph">
              <wp:posOffset>-5715</wp:posOffset>
            </wp:positionV>
            <wp:extent cx="6120130" cy="43180"/>
            <wp:effectExtent l="1905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>
        <w:r w:rsidR="006E5F99">
          <w:rPr>
            <w:rFonts w:ascii="Times New Roman" w:hAnsi="Times New Roman"/>
            <w:color w:val="0000FF"/>
            <w:sz w:val="20"/>
            <w:u w:val="single" w:color="0000FF"/>
          </w:rPr>
          <w:t>o</w:t>
        </w:r>
        <w:r w:rsidR="006E5F99" w:rsidRPr="006E5F99">
          <w:rPr>
            <w:rFonts w:ascii="Times New Roman" w:hAnsi="Times New Roman"/>
            <w:color w:val="0000FF"/>
            <w:sz w:val="20"/>
            <w:u w:val="single" w:color="0000FF"/>
          </w:rPr>
          <w:t>o</w:t>
        </w:r>
        <w:r w:rsidR="006E5F99">
          <w:rPr>
            <w:rFonts w:ascii="Times New Roman" w:hAnsi="Times New Roman"/>
            <w:color w:val="0000FF"/>
            <w:sz w:val="20"/>
            <w:u w:val="single" w:color="0000FF"/>
          </w:rPr>
          <w:t>u</w:t>
        </w:r>
        <w:r w:rsidR="006E5F99" w:rsidRPr="006E5F99">
          <w:rPr>
            <w:rFonts w:ascii="Times New Roman" w:hAnsi="Times New Roman"/>
            <w:color w:val="0000FF"/>
            <w:sz w:val="20"/>
            <w:u w:val="single" w:color="0000FF"/>
          </w:rPr>
          <w:t>11oktomvrikumanovo</w:t>
        </w:r>
        <w:r w:rsidR="006E5F99">
          <w:rPr>
            <w:rFonts w:ascii="Times New Roman" w:hAnsi="Times New Roman"/>
            <w:color w:val="0000FF"/>
            <w:sz w:val="20"/>
            <w:u w:val="single" w:color="0000FF"/>
          </w:rPr>
          <w:t>.</w:t>
        </w:r>
        <w:r w:rsidR="006E5F99" w:rsidRPr="006E5F99">
          <w:rPr>
            <w:rFonts w:ascii="Times New Roman" w:hAnsi="Times New Roman"/>
            <w:color w:val="0000FF"/>
            <w:sz w:val="20"/>
            <w:u w:val="single" w:color="0000FF"/>
          </w:rPr>
          <w:t>edu</w:t>
        </w:r>
        <w:r w:rsidR="006E5F99">
          <w:rPr>
            <w:rFonts w:ascii="Times New Roman" w:hAnsi="Times New Roman"/>
            <w:color w:val="0000FF"/>
            <w:sz w:val="20"/>
            <w:u w:val="single" w:color="0000FF"/>
          </w:rPr>
          <w:t>.mk</w:t>
        </w:r>
      </w:hyperlink>
      <w:r w:rsidR="006E5F99">
        <w:rPr>
          <w:rFonts w:ascii="Times New Roman" w:hAnsi="Times New Roman"/>
          <w:color w:val="0000FF"/>
          <w:sz w:val="20"/>
        </w:rPr>
        <w:tab/>
      </w:r>
    </w:p>
    <w:p w:rsidR="00C92E2C" w:rsidRDefault="00C92E2C" w:rsidP="006E5F99">
      <w:pPr>
        <w:pStyle w:val="BodyText"/>
        <w:rPr>
          <w:rFonts w:ascii="Times New Roman"/>
          <w:sz w:val="20"/>
        </w:rPr>
      </w:pPr>
    </w:p>
    <w:p w:rsidR="00E86C89" w:rsidRDefault="00E86C89" w:rsidP="006E5F99">
      <w:pPr>
        <w:pStyle w:val="BodyText"/>
        <w:rPr>
          <w:rFonts w:ascii="Times New Roman"/>
          <w:sz w:val="20"/>
        </w:rPr>
      </w:pPr>
    </w:p>
    <w:p w:rsidR="006E5F99" w:rsidRDefault="00923275" w:rsidP="006E5F9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34925</wp:posOffset>
            </wp:positionV>
            <wp:extent cx="4724400" cy="102870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99" w:rsidRDefault="00B4758E" w:rsidP="006E5F99">
      <w:pPr>
        <w:pStyle w:val="BodyText"/>
        <w:rPr>
          <w:rFonts w:ascii="Times New Roman"/>
          <w:sz w:val="20"/>
        </w:rPr>
      </w:pPr>
      <w:r w:rsidRPr="00B4758E">
        <w:rPr>
          <w:noProof/>
        </w:rPr>
        <w:pict>
          <v:shape id="Text Box 2" o:spid="_x0000_s1028" type="#_x0000_t202" style="position:absolute;margin-left:82pt;margin-top:1pt;width:289.55pt;height:66.6pt;z-index:-251657728;visibility:visible;mso-width-percent:400;mso-wrap-distance-top:3.6pt;mso-wrap-distance-bottom:3.6pt;mso-width-percent:400;mso-width-relative:margin;mso-height-relative:margin" wrapcoords="-56 -243 -56 21357 21656 21357 21656 -243 -56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" strokecolor="white">
            <v:textbox>
              <w:txbxContent>
                <w:p w:rsidR="006E5F99" w:rsidRDefault="006E5F99" w:rsidP="006E5F99">
                  <w:pPr>
                    <w:ind w:right="1380"/>
                    <w:rPr>
                      <w:rFonts w:ascii="Times New Roman" w:hAnsi="Times New Roman"/>
                      <w:sz w:val="24"/>
                      <w:lang w:val="mk-MK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ООУ „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11 Октомври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Куманово </w:t>
                  </w:r>
                </w:p>
                <w:p w:rsidR="006E5F99" w:rsidRDefault="006E5F99" w:rsidP="006E5F99">
                  <w:pPr>
                    <w:ind w:right="138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„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Тодор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Велков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б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.б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</w:p>
                <w:p w:rsidR="006E5F99" w:rsidRDefault="006E5F99" w:rsidP="006E5F99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Факс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+389 31 </w:t>
                  </w:r>
                  <w:r>
                    <w:rPr>
                      <w:rFonts w:ascii="Times New Roman" w:hAnsi="Times New Roman"/>
                      <w:sz w:val="24"/>
                    </w:rPr>
                    <w:t>424 2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35</w:t>
                  </w:r>
                </w:p>
                <w:p w:rsidR="006E5F99" w:rsidRPr="0019191F" w:rsidRDefault="006E5F99" w:rsidP="006E5F99">
                  <w:pPr>
                    <w:rPr>
                      <w:rFonts w:ascii="Times New Roman"/>
                      <w:sz w:val="24"/>
                    </w:rPr>
                  </w:pPr>
                  <w:proofErr w:type="gramStart"/>
                  <w:r>
                    <w:rPr>
                      <w:rFonts w:ascii="Times New Roman"/>
                      <w:sz w:val="24"/>
                    </w:rPr>
                    <w:t>email</w:t>
                  </w:r>
                  <w:proofErr w:type="gramEnd"/>
                  <w:r>
                    <w:rPr>
                      <w:rFonts w:ascii="Times New Roman"/>
                      <w:sz w:val="24"/>
                    </w:rPr>
                    <w:t xml:space="preserve">: </w:t>
                  </w:r>
                  <w:hyperlink r:id="rId11" w:history="1"/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oou11oktomvrikumanovo@gmail.com</w:t>
                  </w:r>
                </w:p>
                <w:p w:rsidR="006E5F99" w:rsidRPr="0019191F" w:rsidRDefault="006E5F99" w:rsidP="006E5F99"/>
              </w:txbxContent>
            </v:textbox>
            <w10:wrap type="tight"/>
          </v:shape>
        </w:pict>
      </w:r>
    </w:p>
    <w:p w:rsidR="006E5F99" w:rsidRDefault="006E5F99" w:rsidP="006E5F99">
      <w:pPr>
        <w:pStyle w:val="BodyText"/>
        <w:rPr>
          <w:rFonts w:ascii="Times New Roman"/>
          <w:sz w:val="20"/>
        </w:rPr>
      </w:pPr>
    </w:p>
    <w:p w:rsidR="006E5F99" w:rsidRDefault="006E5F99" w:rsidP="006E5F99">
      <w:pPr>
        <w:pStyle w:val="BodyText"/>
        <w:spacing w:before="6"/>
        <w:rPr>
          <w:rFonts w:ascii="Times New Roman"/>
          <w:sz w:val="29"/>
        </w:rPr>
      </w:pPr>
    </w:p>
    <w:p w:rsidR="006E5F99" w:rsidRPr="00BA594F" w:rsidRDefault="006E5F99" w:rsidP="006E5F99">
      <w:pPr>
        <w:spacing w:before="90"/>
        <w:ind w:left="838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Самоевалуација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 w:rsidR="00BA594F">
        <w:rPr>
          <w:rFonts w:ascii="Times New Roman" w:hAnsi="Times New Roman"/>
          <w:sz w:val="24"/>
        </w:rPr>
        <w:t xml:space="preserve"> </w:t>
      </w:r>
      <w:proofErr w:type="spellStart"/>
      <w:r w:rsidR="00BA594F">
        <w:rPr>
          <w:rFonts w:ascii="Times New Roman" w:hAnsi="Times New Roman"/>
          <w:sz w:val="24"/>
        </w:rPr>
        <w:t>училиштето</w:t>
      </w:r>
      <w:proofErr w:type="spellEnd"/>
      <w:r w:rsidR="00BA594F">
        <w:rPr>
          <w:rFonts w:ascii="Times New Roman" w:hAnsi="Times New Roman"/>
          <w:sz w:val="24"/>
        </w:rPr>
        <w:t xml:space="preserve"> </w:t>
      </w:r>
      <w:proofErr w:type="spellStart"/>
      <w:r w:rsidR="00BA594F">
        <w:rPr>
          <w:rFonts w:ascii="Times New Roman" w:hAnsi="Times New Roman"/>
          <w:sz w:val="24"/>
        </w:rPr>
        <w:t>за</w:t>
      </w:r>
      <w:proofErr w:type="spellEnd"/>
      <w:r w:rsidR="00BA594F">
        <w:rPr>
          <w:rFonts w:ascii="Times New Roman" w:hAnsi="Times New Roman"/>
          <w:sz w:val="24"/>
        </w:rPr>
        <w:t xml:space="preserve"> </w:t>
      </w:r>
      <w:proofErr w:type="spellStart"/>
      <w:r w:rsidR="00BA594F">
        <w:rPr>
          <w:rFonts w:ascii="Times New Roman" w:hAnsi="Times New Roman"/>
          <w:sz w:val="24"/>
        </w:rPr>
        <w:t>периодот</w:t>
      </w:r>
      <w:proofErr w:type="spellEnd"/>
      <w:r w:rsidR="00BA594F">
        <w:rPr>
          <w:rFonts w:ascii="Times New Roman" w:hAnsi="Times New Roman"/>
          <w:sz w:val="24"/>
        </w:rPr>
        <w:t xml:space="preserve"> </w:t>
      </w:r>
      <w:proofErr w:type="spellStart"/>
      <w:r w:rsidR="00BA594F">
        <w:rPr>
          <w:rFonts w:ascii="Times New Roman" w:hAnsi="Times New Roman"/>
          <w:sz w:val="24"/>
        </w:rPr>
        <w:t>од</w:t>
      </w:r>
      <w:proofErr w:type="spellEnd"/>
      <w:r w:rsidR="00BA594F">
        <w:rPr>
          <w:rFonts w:ascii="Times New Roman" w:hAnsi="Times New Roman"/>
          <w:sz w:val="24"/>
        </w:rPr>
        <w:t xml:space="preserve"> 2020– 2022</w:t>
      </w:r>
    </w:p>
    <w:p w:rsidR="006E5F99" w:rsidRDefault="00923275" w:rsidP="006E5F99">
      <w:pPr>
        <w:pStyle w:val="BodyText"/>
        <w:spacing w:before="11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154940</wp:posOffset>
            </wp:positionV>
            <wp:extent cx="6120130" cy="35560"/>
            <wp:effectExtent l="19050" t="0" r="0" b="0"/>
            <wp:wrapTopAndBottom/>
            <wp:docPr id="1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99" w:rsidRDefault="006E5F99" w:rsidP="006E5F99">
      <w:pPr>
        <w:pStyle w:val="BodyText"/>
        <w:rPr>
          <w:rFonts w:ascii="Times New Roman"/>
          <w:sz w:val="26"/>
        </w:rPr>
      </w:pPr>
    </w:p>
    <w:p w:rsidR="00F86706" w:rsidRDefault="00F86706" w:rsidP="006E5F99">
      <w:pPr>
        <w:pStyle w:val="BodyText"/>
        <w:rPr>
          <w:rFonts w:ascii="Times New Roman"/>
          <w:sz w:val="26"/>
        </w:rPr>
      </w:pPr>
    </w:p>
    <w:p w:rsidR="00F86706" w:rsidRDefault="00F86706" w:rsidP="006E5F99">
      <w:pPr>
        <w:pStyle w:val="BodyText"/>
        <w:rPr>
          <w:rFonts w:ascii="Times New Roman"/>
          <w:sz w:val="26"/>
        </w:rPr>
      </w:pPr>
    </w:p>
    <w:p w:rsidR="00F86706" w:rsidRDefault="00F86706" w:rsidP="006E5F99">
      <w:pPr>
        <w:pStyle w:val="BodyText"/>
        <w:rPr>
          <w:rFonts w:ascii="Times New Roman"/>
          <w:sz w:val="26"/>
        </w:rPr>
      </w:pPr>
    </w:p>
    <w:p w:rsidR="006E5F99" w:rsidRDefault="00F86706" w:rsidP="00F86706">
      <w:pPr>
        <w:spacing w:before="182"/>
        <w:ind w:right="13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365F91"/>
          <w:sz w:val="28"/>
          <w:lang w:val="mk-MK"/>
        </w:rPr>
        <w:t>УЧИЛИШНА КОМИСИЈА ЗА САМОЕВАЛУАЦИЈА</w:t>
      </w:r>
    </w:p>
    <w:p w:rsidR="006E5F99" w:rsidRDefault="006E5F99" w:rsidP="006E5F99">
      <w:pPr>
        <w:pStyle w:val="BodyText"/>
        <w:rPr>
          <w:rFonts w:ascii="Times New Roman"/>
          <w:b/>
          <w:sz w:val="30"/>
        </w:rPr>
      </w:pPr>
    </w:p>
    <w:p w:rsidR="006E5F99" w:rsidRDefault="006E5F99" w:rsidP="006E5F99">
      <w:pPr>
        <w:pStyle w:val="BodyText"/>
        <w:rPr>
          <w:rFonts w:ascii="Times New Roman"/>
          <w:b/>
          <w:sz w:val="30"/>
        </w:rPr>
      </w:pPr>
    </w:p>
    <w:p w:rsidR="006E5F99" w:rsidRDefault="00BA32EE" w:rsidP="006A18FD">
      <w:pPr>
        <w:pStyle w:val="BodyText"/>
        <w:spacing w:before="7" w:after="240"/>
        <w:jc w:val="center"/>
        <w:rPr>
          <w:rFonts w:ascii="Arial" w:hAnsi="Arial" w:cs="Arial"/>
          <w:sz w:val="29"/>
          <w:lang w:val="mk-MK"/>
        </w:rPr>
      </w:pPr>
      <w:r>
        <w:rPr>
          <w:rFonts w:ascii="Arial" w:hAnsi="Arial" w:cs="Arial"/>
          <w:sz w:val="29"/>
          <w:lang w:val="mk-MK"/>
        </w:rPr>
        <w:t>Бобан Ничевски -</w:t>
      </w:r>
      <w:r w:rsidR="006A18FD" w:rsidRPr="006A18FD">
        <w:rPr>
          <w:rFonts w:ascii="Arial" w:hAnsi="Arial" w:cs="Arial"/>
          <w:sz w:val="29"/>
          <w:lang w:val="mk-MK"/>
        </w:rPr>
        <w:t xml:space="preserve"> помошник директор</w:t>
      </w:r>
    </w:p>
    <w:p w:rsidR="006A18FD" w:rsidRPr="006A18FD" w:rsidRDefault="006A18FD" w:rsidP="006A18FD">
      <w:pPr>
        <w:pStyle w:val="BodyText"/>
        <w:spacing w:before="7" w:after="240"/>
        <w:jc w:val="center"/>
        <w:rPr>
          <w:rFonts w:ascii="Arial" w:hAnsi="Arial" w:cs="Arial"/>
          <w:sz w:val="29"/>
          <w:lang w:val="mk-MK"/>
        </w:rPr>
      </w:pPr>
      <w:r>
        <w:rPr>
          <w:rFonts w:ascii="Arial" w:hAnsi="Arial" w:cs="Arial"/>
          <w:sz w:val="29"/>
          <w:lang w:val="mk-MK"/>
        </w:rPr>
        <w:t>Светлана С</w:t>
      </w:r>
      <w:r w:rsidR="00BA32EE">
        <w:rPr>
          <w:rFonts w:ascii="Arial" w:hAnsi="Arial" w:cs="Arial"/>
          <w:sz w:val="29"/>
          <w:lang w:val="mk-MK"/>
        </w:rPr>
        <w:t>тојановска -психолог</w:t>
      </w:r>
    </w:p>
    <w:p w:rsidR="006A18FD" w:rsidRDefault="00BA32EE" w:rsidP="006A18FD">
      <w:pPr>
        <w:pStyle w:val="BodyText"/>
        <w:spacing w:before="7" w:after="240"/>
        <w:jc w:val="center"/>
        <w:rPr>
          <w:rFonts w:ascii="Arial" w:hAnsi="Arial" w:cs="Arial"/>
          <w:sz w:val="29"/>
          <w:lang w:val="mk-MK"/>
        </w:rPr>
      </w:pPr>
      <w:r>
        <w:rPr>
          <w:rFonts w:ascii="Arial" w:hAnsi="Arial" w:cs="Arial"/>
          <w:sz w:val="29"/>
          <w:lang w:val="mk-MK"/>
        </w:rPr>
        <w:t>Марина Павловска -педагог</w:t>
      </w:r>
    </w:p>
    <w:p w:rsidR="006A18FD" w:rsidRDefault="00BA594F" w:rsidP="006A18FD">
      <w:pPr>
        <w:pStyle w:val="BodyText"/>
        <w:spacing w:before="7" w:after="240"/>
        <w:jc w:val="center"/>
        <w:rPr>
          <w:rFonts w:ascii="Arial" w:hAnsi="Arial" w:cs="Arial"/>
          <w:sz w:val="29"/>
          <w:lang w:val="mk-MK"/>
        </w:rPr>
      </w:pPr>
      <w:r>
        <w:rPr>
          <w:rFonts w:ascii="Arial" w:hAnsi="Arial" w:cs="Arial"/>
          <w:sz w:val="29"/>
          <w:lang w:val="mk-MK"/>
        </w:rPr>
        <w:t>Ненад Начковски</w:t>
      </w:r>
      <w:r w:rsidR="00BA32EE">
        <w:rPr>
          <w:rFonts w:ascii="Arial" w:hAnsi="Arial" w:cs="Arial"/>
          <w:sz w:val="29"/>
          <w:lang w:val="mk-MK"/>
        </w:rPr>
        <w:t>-</w:t>
      </w:r>
      <w:r w:rsidR="006A18FD">
        <w:rPr>
          <w:rFonts w:ascii="Arial" w:hAnsi="Arial" w:cs="Arial"/>
          <w:sz w:val="29"/>
          <w:lang w:val="mk-MK"/>
        </w:rPr>
        <w:t xml:space="preserve"> предметен наставник</w:t>
      </w:r>
    </w:p>
    <w:p w:rsidR="006A18FD" w:rsidRPr="006A18FD" w:rsidRDefault="006A18FD" w:rsidP="006A18FD">
      <w:pPr>
        <w:pStyle w:val="BodyText"/>
        <w:spacing w:before="7"/>
        <w:jc w:val="center"/>
        <w:rPr>
          <w:rFonts w:ascii="Arial" w:hAnsi="Arial" w:cs="Arial"/>
          <w:sz w:val="29"/>
          <w:lang w:val="mk-MK"/>
        </w:rPr>
      </w:pPr>
      <w:r>
        <w:rPr>
          <w:rFonts w:ascii="Arial" w:hAnsi="Arial" w:cs="Arial"/>
          <w:sz w:val="29"/>
          <w:lang w:val="mk-MK"/>
        </w:rPr>
        <w:t xml:space="preserve">Наташа </w:t>
      </w:r>
      <w:r w:rsidR="004B45B8">
        <w:rPr>
          <w:rFonts w:ascii="Arial" w:hAnsi="Arial" w:cs="Arial"/>
          <w:sz w:val="29"/>
          <w:lang w:val="mk-MK"/>
        </w:rPr>
        <w:t>Спасовска</w:t>
      </w:r>
      <w:r w:rsidR="00BA32EE">
        <w:rPr>
          <w:rFonts w:ascii="Arial" w:hAnsi="Arial" w:cs="Arial"/>
          <w:sz w:val="29"/>
          <w:lang w:val="mk-MK"/>
        </w:rPr>
        <w:t xml:space="preserve"> -</w:t>
      </w:r>
      <w:r>
        <w:rPr>
          <w:rFonts w:ascii="Arial" w:hAnsi="Arial" w:cs="Arial"/>
          <w:sz w:val="29"/>
          <w:lang w:val="mk-MK"/>
        </w:rPr>
        <w:t xml:space="preserve"> родител</w:t>
      </w:r>
    </w:p>
    <w:p w:rsidR="006A18FD" w:rsidRPr="006A18FD" w:rsidRDefault="006A18FD" w:rsidP="006A18FD">
      <w:pPr>
        <w:pStyle w:val="BodyText"/>
        <w:spacing w:before="7"/>
        <w:jc w:val="center"/>
        <w:rPr>
          <w:rFonts w:ascii="Arial" w:hAnsi="Arial" w:cs="Arial"/>
          <w:sz w:val="29"/>
          <w:lang w:val="mk-MK"/>
        </w:rPr>
      </w:pPr>
    </w:p>
    <w:p w:rsidR="006E5F99" w:rsidRDefault="006E5F99" w:rsidP="006E5F99">
      <w:pPr>
        <w:pStyle w:val="BodyText"/>
        <w:rPr>
          <w:rFonts w:ascii="Times New Roman"/>
          <w:b/>
          <w:sz w:val="28"/>
        </w:rPr>
      </w:pPr>
    </w:p>
    <w:p w:rsidR="006E5F99" w:rsidRDefault="006E5F99" w:rsidP="006E5F99">
      <w:pPr>
        <w:pStyle w:val="BodyText"/>
        <w:rPr>
          <w:rFonts w:ascii="Times New Roman"/>
          <w:b/>
          <w:sz w:val="28"/>
        </w:rPr>
      </w:pPr>
    </w:p>
    <w:p w:rsidR="006E5F99" w:rsidRDefault="006E5F99" w:rsidP="006E5F99">
      <w:pPr>
        <w:pStyle w:val="BodyText"/>
        <w:rPr>
          <w:rFonts w:ascii="Times New Roman"/>
          <w:b/>
          <w:sz w:val="28"/>
        </w:rPr>
      </w:pPr>
    </w:p>
    <w:p w:rsidR="006E5F99" w:rsidRDefault="006E5F99" w:rsidP="006E5F99">
      <w:pPr>
        <w:pStyle w:val="BodyText"/>
        <w:rPr>
          <w:rFonts w:ascii="Times New Roman"/>
          <w:b/>
          <w:sz w:val="28"/>
        </w:rPr>
      </w:pPr>
    </w:p>
    <w:p w:rsidR="006E5F99" w:rsidRDefault="006E5F99" w:rsidP="006E5F99">
      <w:pPr>
        <w:pStyle w:val="BodyText"/>
        <w:rPr>
          <w:rFonts w:ascii="Times New Roman"/>
          <w:b/>
          <w:sz w:val="28"/>
        </w:rPr>
      </w:pPr>
    </w:p>
    <w:p w:rsidR="006E5F99" w:rsidRDefault="006E5F99" w:rsidP="006E5F99">
      <w:pPr>
        <w:pStyle w:val="BodyText"/>
        <w:rPr>
          <w:rFonts w:ascii="Times New Roman"/>
          <w:b/>
          <w:sz w:val="28"/>
        </w:rPr>
      </w:pPr>
    </w:p>
    <w:p w:rsidR="006E5F99" w:rsidRDefault="006E5F99" w:rsidP="006E5F99">
      <w:pPr>
        <w:pStyle w:val="BodyText"/>
        <w:rPr>
          <w:rFonts w:ascii="Times New Roman"/>
          <w:b/>
          <w:sz w:val="28"/>
        </w:rPr>
      </w:pPr>
    </w:p>
    <w:p w:rsidR="006E5F99" w:rsidRDefault="006E5F99" w:rsidP="006E5F99">
      <w:pPr>
        <w:pStyle w:val="BodyText"/>
        <w:spacing w:before="10"/>
        <w:rPr>
          <w:rFonts w:ascii="Times New Roman"/>
          <w:b/>
          <w:sz w:val="35"/>
        </w:rPr>
      </w:pPr>
    </w:p>
    <w:p w:rsidR="006A18FD" w:rsidRDefault="00923275" w:rsidP="006A18FD">
      <w:pPr>
        <w:tabs>
          <w:tab w:val="left" w:pos="13599"/>
        </w:tabs>
        <w:ind w:left="6276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713105</wp:posOffset>
            </wp:positionH>
            <wp:positionV relativeFrom="paragraph">
              <wp:posOffset>-5715</wp:posOffset>
            </wp:positionV>
            <wp:extent cx="6120130" cy="43180"/>
            <wp:effectExtent l="1905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F99">
        <w:rPr>
          <w:rFonts w:ascii="Times New Roman" w:hAnsi="Times New Roman"/>
          <w:color w:val="0000FF"/>
          <w:sz w:val="20"/>
          <w:u w:val="single" w:color="0000FF"/>
        </w:rPr>
        <w:t>o</w:t>
      </w:r>
      <w:r w:rsidR="006E5F99" w:rsidRPr="00C638B9">
        <w:rPr>
          <w:rFonts w:ascii="Times New Roman" w:hAnsi="Times New Roman"/>
          <w:color w:val="0000FF"/>
          <w:sz w:val="20"/>
          <w:u w:val="single" w:color="0000FF"/>
        </w:rPr>
        <w:t>o</w:t>
      </w:r>
      <w:r w:rsidR="006E5F99">
        <w:rPr>
          <w:rFonts w:ascii="Times New Roman" w:hAnsi="Times New Roman"/>
          <w:color w:val="0000FF"/>
          <w:sz w:val="20"/>
          <w:u w:val="single" w:color="0000FF"/>
        </w:rPr>
        <w:t>u</w:t>
      </w:r>
      <w:r w:rsidR="006E5F99" w:rsidRPr="00C638B9">
        <w:rPr>
          <w:rFonts w:ascii="Times New Roman" w:hAnsi="Times New Roman"/>
          <w:color w:val="0000FF"/>
          <w:sz w:val="20"/>
          <w:u w:val="single" w:color="0000FF"/>
        </w:rPr>
        <w:t>11oktomvrikumanovo</w:t>
      </w:r>
      <w:r w:rsidR="006E5F99">
        <w:rPr>
          <w:rFonts w:ascii="Times New Roman" w:hAnsi="Times New Roman"/>
          <w:color w:val="0000FF"/>
          <w:sz w:val="20"/>
          <w:u w:val="single" w:color="0000FF"/>
        </w:rPr>
        <w:t>.</w:t>
      </w:r>
      <w:r w:rsidR="006E5F99" w:rsidRPr="00C638B9">
        <w:rPr>
          <w:rFonts w:ascii="Times New Roman" w:hAnsi="Times New Roman"/>
          <w:color w:val="0000FF"/>
          <w:sz w:val="20"/>
          <w:u w:val="single" w:color="0000FF"/>
        </w:rPr>
        <w:t>edu</w:t>
      </w:r>
      <w:r w:rsidR="006E5F99">
        <w:rPr>
          <w:rFonts w:ascii="Times New Roman" w:hAnsi="Times New Roman"/>
          <w:color w:val="0000FF"/>
          <w:sz w:val="20"/>
          <w:u w:val="single" w:color="0000FF"/>
        </w:rPr>
        <w:t>.m</w:t>
      </w:r>
      <w:r w:rsidR="006E5F99" w:rsidRPr="006E5F99">
        <w:rPr>
          <w:rFonts w:ascii="Times New Roman" w:hAnsi="Times New Roman"/>
          <w:color w:val="0000FF"/>
          <w:sz w:val="20"/>
          <w:u w:val="single" w:color="0000FF"/>
        </w:rPr>
        <w:t>k</w:t>
      </w:r>
      <w:r w:rsidR="00C92E2C">
        <w:rPr>
          <w:rFonts w:ascii="Times New Roman" w:hAnsi="Times New Roman"/>
          <w:position w:val="4"/>
        </w:rPr>
        <w:tab/>
      </w:r>
    </w:p>
    <w:p w:rsidR="004B45B8" w:rsidRDefault="004B45B8" w:rsidP="004B45B8">
      <w:pPr>
        <w:rPr>
          <w:rFonts w:ascii="Times New Roman" w:hAnsi="Times New Roman"/>
        </w:rPr>
      </w:pPr>
    </w:p>
    <w:p w:rsidR="004B45B8" w:rsidRDefault="004B45B8" w:rsidP="004B45B8">
      <w:pPr>
        <w:rPr>
          <w:rFonts w:ascii="Times New Roman" w:hAnsi="Times New Roman"/>
        </w:rPr>
      </w:pPr>
    </w:p>
    <w:p w:rsidR="004B45B8" w:rsidRDefault="00923275" w:rsidP="004B45B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34925</wp:posOffset>
            </wp:positionV>
            <wp:extent cx="4724400" cy="1028700"/>
            <wp:effectExtent l="19050" t="0" r="0" b="0"/>
            <wp:wrapNone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5B8" w:rsidRDefault="00B4758E" w:rsidP="004B45B8">
      <w:pPr>
        <w:pStyle w:val="BodyText"/>
        <w:rPr>
          <w:rFonts w:ascii="Times New Roman"/>
          <w:sz w:val="20"/>
        </w:rPr>
      </w:pPr>
      <w:r w:rsidRPr="00B4758E">
        <w:rPr>
          <w:noProof/>
        </w:rPr>
        <w:pict>
          <v:shape id="Text Box 32" o:spid="_x0000_s1029" type="#_x0000_t202" style="position:absolute;margin-left:82pt;margin-top:1pt;width:289.55pt;height:66.6pt;z-index:-251654656;visibility:visible;mso-width-percent:400;mso-wrap-distance-top:3.6pt;mso-wrap-distance-bottom:3.6pt;mso-width-percent:400;mso-width-relative:margin;mso-height-relative:margin" wrapcoords="-56 -243 -56 21357 21656 21357 21656 -243 -56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" strokecolor="white">
            <v:textbox>
              <w:txbxContent>
                <w:p w:rsidR="004B45B8" w:rsidRDefault="004B45B8" w:rsidP="004B45B8">
                  <w:pPr>
                    <w:ind w:right="1380"/>
                    <w:rPr>
                      <w:rFonts w:ascii="Times New Roman" w:hAnsi="Times New Roman"/>
                      <w:sz w:val="24"/>
                      <w:lang w:val="mk-MK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ООУ „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11 Октомври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Куманово </w:t>
                  </w:r>
                </w:p>
                <w:p w:rsidR="004B45B8" w:rsidRDefault="004B45B8" w:rsidP="004B45B8">
                  <w:pPr>
                    <w:ind w:right="138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„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Тодор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Велков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б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.б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</w:p>
                <w:p w:rsidR="004B45B8" w:rsidRDefault="004B45B8" w:rsidP="004B45B8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Факс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+389 31 </w:t>
                  </w:r>
                  <w:r>
                    <w:rPr>
                      <w:rFonts w:ascii="Times New Roman" w:hAnsi="Times New Roman"/>
                      <w:sz w:val="24"/>
                    </w:rPr>
                    <w:t>424 2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35</w:t>
                  </w:r>
                </w:p>
                <w:p w:rsidR="004B45B8" w:rsidRPr="0019191F" w:rsidRDefault="004B45B8" w:rsidP="004B45B8">
                  <w:pPr>
                    <w:rPr>
                      <w:rFonts w:ascii="Times New Roman"/>
                      <w:sz w:val="24"/>
                    </w:rPr>
                  </w:pPr>
                  <w:proofErr w:type="gramStart"/>
                  <w:r>
                    <w:rPr>
                      <w:rFonts w:ascii="Times New Roman"/>
                      <w:sz w:val="24"/>
                    </w:rPr>
                    <w:t>email</w:t>
                  </w:r>
                  <w:proofErr w:type="gramEnd"/>
                  <w:r>
                    <w:rPr>
                      <w:rFonts w:ascii="Times New Roman"/>
                      <w:sz w:val="24"/>
                    </w:rPr>
                    <w:t xml:space="preserve">: </w:t>
                  </w:r>
                  <w:hyperlink r:id="rId12" w:history="1"/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oou11oktomvrikumanovo@gmail.com</w:t>
                  </w:r>
                </w:p>
                <w:p w:rsidR="004B45B8" w:rsidRPr="0019191F" w:rsidRDefault="004B45B8" w:rsidP="004B45B8"/>
              </w:txbxContent>
            </v:textbox>
            <w10:wrap type="tight"/>
          </v:shape>
        </w:pict>
      </w:r>
    </w:p>
    <w:p w:rsidR="004B45B8" w:rsidRDefault="004B45B8" w:rsidP="004B45B8">
      <w:pPr>
        <w:pStyle w:val="BodyText"/>
        <w:rPr>
          <w:rFonts w:ascii="Times New Roman"/>
          <w:sz w:val="20"/>
        </w:rPr>
      </w:pPr>
    </w:p>
    <w:p w:rsidR="004B45B8" w:rsidRDefault="004B45B8" w:rsidP="004B45B8">
      <w:pPr>
        <w:pStyle w:val="BodyText"/>
        <w:spacing w:before="6"/>
        <w:rPr>
          <w:rFonts w:ascii="Times New Roman"/>
          <w:sz w:val="29"/>
        </w:rPr>
      </w:pPr>
    </w:p>
    <w:p w:rsidR="004B45B8" w:rsidRPr="00654100" w:rsidRDefault="004B45B8" w:rsidP="004B45B8">
      <w:pPr>
        <w:spacing w:before="90"/>
        <w:ind w:left="8388"/>
        <w:rPr>
          <w:rFonts w:ascii="Times New Roman" w:hAnsi="Times New Roman"/>
          <w:sz w:val="24"/>
          <w:lang w:val="mk-MK"/>
        </w:rPr>
      </w:pPr>
      <w:proofErr w:type="spellStart"/>
      <w:r>
        <w:rPr>
          <w:rFonts w:ascii="Times New Roman" w:hAnsi="Times New Roman"/>
          <w:sz w:val="24"/>
        </w:rPr>
        <w:t>Самоевалуација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</w:t>
      </w:r>
      <w:r w:rsidR="00654100">
        <w:rPr>
          <w:rFonts w:ascii="Times New Roman" w:hAnsi="Times New Roman"/>
          <w:sz w:val="24"/>
        </w:rPr>
        <w:t>а</w:t>
      </w:r>
      <w:proofErr w:type="spellEnd"/>
      <w:r w:rsidR="00654100">
        <w:rPr>
          <w:rFonts w:ascii="Times New Roman" w:hAnsi="Times New Roman"/>
          <w:sz w:val="24"/>
        </w:rPr>
        <w:t xml:space="preserve"> </w:t>
      </w:r>
      <w:proofErr w:type="spellStart"/>
      <w:r w:rsidR="00654100">
        <w:rPr>
          <w:rFonts w:ascii="Times New Roman" w:hAnsi="Times New Roman"/>
          <w:sz w:val="24"/>
        </w:rPr>
        <w:t>училиштето</w:t>
      </w:r>
      <w:proofErr w:type="spellEnd"/>
      <w:r w:rsidR="00654100">
        <w:rPr>
          <w:rFonts w:ascii="Times New Roman" w:hAnsi="Times New Roman"/>
          <w:sz w:val="24"/>
        </w:rPr>
        <w:t xml:space="preserve"> </w:t>
      </w:r>
      <w:proofErr w:type="spellStart"/>
      <w:r w:rsidR="00654100">
        <w:rPr>
          <w:rFonts w:ascii="Times New Roman" w:hAnsi="Times New Roman"/>
          <w:sz w:val="24"/>
        </w:rPr>
        <w:t>за</w:t>
      </w:r>
      <w:proofErr w:type="spellEnd"/>
      <w:r w:rsidR="00654100">
        <w:rPr>
          <w:rFonts w:ascii="Times New Roman" w:hAnsi="Times New Roman"/>
          <w:sz w:val="24"/>
        </w:rPr>
        <w:t xml:space="preserve"> </w:t>
      </w:r>
      <w:proofErr w:type="spellStart"/>
      <w:r w:rsidR="00654100">
        <w:rPr>
          <w:rFonts w:ascii="Times New Roman" w:hAnsi="Times New Roman"/>
          <w:sz w:val="24"/>
        </w:rPr>
        <w:t>периодот</w:t>
      </w:r>
      <w:proofErr w:type="spellEnd"/>
      <w:r w:rsidR="00654100">
        <w:rPr>
          <w:rFonts w:ascii="Times New Roman" w:hAnsi="Times New Roman"/>
          <w:sz w:val="24"/>
        </w:rPr>
        <w:t xml:space="preserve"> </w:t>
      </w:r>
      <w:proofErr w:type="spellStart"/>
      <w:r w:rsidR="00654100">
        <w:rPr>
          <w:rFonts w:ascii="Times New Roman" w:hAnsi="Times New Roman"/>
          <w:sz w:val="24"/>
        </w:rPr>
        <w:t>од</w:t>
      </w:r>
      <w:proofErr w:type="spellEnd"/>
      <w:r w:rsidR="00654100">
        <w:rPr>
          <w:rFonts w:ascii="Times New Roman" w:hAnsi="Times New Roman"/>
          <w:sz w:val="24"/>
        </w:rPr>
        <w:t xml:space="preserve"> 20</w:t>
      </w:r>
      <w:r w:rsidR="00654100">
        <w:rPr>
          <w:rFonts w:ascii="Times New Roman" w:hAnsi="Times New Roman"/>
          <w:sz w:val="24"/>
          <w:lang w:val="mk-MK"/>
        </w:rPr>
        <w:t>20</w:t>
      </w:r>
      <w:r w:rsidR="00654100">
        <w:rPr>
          <w:rFonts w:ascii="Times New Roman" w:hAnsi="Times New Roman"/>
          <w:sz w:val="24"/>
        </w:rPr>
        <w:t xml:space="preserve"> – 20</w:t>
      </w:r>
      <w:r w:rsidR="00654100">
        <w:rPr>
          <w:rFonts w:ascii="Times New Roman" w:hAnsi="Times New Roman"/>
          <w:sz w:val="24"/>
          <w:lang w:val="mk-MK"/>
        </w:rPr>
        <w:t>22</w:t>
      </w:r>
    </w:p>
    <w:p w:rsidR="004B45B8" w:rsidRDefault="00923275" w:rsidP="004B45B8">
      <w:pPr>
        <w:pStyle w:val="BodyText"/>
        <w:spacing w:before="11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154940</wp:posOffset>
            </wp:positionV>
            <wp:extent cx="6120130" cy="35560"/>
            <wp:effectExtent l="19050" t="0" r="0" b="0"/>
            <wp:wrapTopAndBottom/>
            <wp:docPr id="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5B8" w:rsidRDefault="004B45B8" w:rsidP="004B45B8">
      <w:pPr>
        <w:pStyle w:val="BodyText"/>
        <w:rPr>
          <w:rFonts w:ascii="Times New Roman"/>
          <w:sz w:val="26"/>
        </w:rPr>
      </w:pPr>
    </w:p>
    <w:p w:rsidR="004B45B8" w:rsidRDefault="004B45B8" w:rsidP="004B45B8">
      <w:pPr>
        <w:pStyle w:val="BodyText"/>
        <w:rPr>
          <w:rFonts w:ascii="Times New Roman"/>
          <w:sz w:val="26"/>
        </w:rPr>
      </w:pPr>
    </w:p>
    <w:p w:rsidR="004B45B8" w:rsidRDefault="004B45B8" w:rsidP="004B45B8">
      <w:pPr>
        <w:spacing w:before="182" w:after="160"/>
        <w:ind w:right="9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365F91"/>
          <w:sz w:val="28"/>
          <w:lang w:val="mk-MK"/>
        </w:rPr>
        <w:t>ИЗВЕШТАЈ ОД СПРОВЕДЕНА САМОЕВАЛУАЦИЈА</w:t>
      </w:r>
    </w:p>
    <w:p w:rsidR="004B45B8" w:rsidRDefault="004B45B8" w:rsidP="004B45B8">
      <w:pPr>
        <w:spacing w:before="182" w:after="160"/>
        <w:ind w:right="9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365F91"/>
          <w:sz w:val="28"/>
          <w:lang w:val="mk-MK"/>
        </w:rPr>
        <w:t>ООУ „11 ОКТОМВРИ“ КУМАНОВО</w:t>
      </w:r>
    </w:p>
    <w:p w:rsidR="004B45B8" w:rsidRDefault="004B45B8" w:rsidP="004B45B8">
      <w:pPr>
        <w:pStyle w:val="BodyText"/>
        <w:rPr>
          <w:rFonts w:ascii="Times New Roman"/>
          <w:b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7285"/>
      </w:tblGrid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Период на самоевалуација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3C10C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>
              <w:rPr>
                <w:rFonts w:ascii="Arial" w:hAnsi="Arial" w:cs="Arial"/>
                <w:sz w:val="29"/>
                <w:lang w:val="mk-MK"/>
              </w:rPr>
              <w:t>2020</w:t>
            </w:r>
            <w:r w:rsidR="004B45B8" w:rsidRPr="00456023">
              <w:rPr>
                <w:rFonts w:ascii="Arial" w:hAnsi="Arial" w:cs="Arial"/>
                <w:sz w:val="29"/>
                <w:lang w:val="mk-MK"/>
              </w:rPr>
              <w:t xml:space="preserve"> -</w:t>
            </w:r>
            <w:r>
              <w:rPr>
                <w:rFonts w:ascii="Arial" w:hAnsi="Arial" w:cs="Arial"/>
                <w:sz w:val="29"/>
                <w:lang w:val="mk-MK"/>
              </w:rPr>
              <w:t>2022</w:t>
            </w:r>
            <w:r w:rsidR="004B45B8" w:rsidRPr="00456023">
              <w:rPr>
                <w:rFonts w:ascii="Arial" w:hAnsi="Arial" w:cs="Arial"/>
                <w:sz w:val="29"/>
                <w:lang w:val="mk-MK"/>
              </w:rPr>
              <w:t xml:space="preserve"> година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Вид на училиште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Основно општинско училиште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Основач на училиште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Општина Куманово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Наставен јазик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македонски јазик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Претседател на Училишен одбор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3C10C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>
              <w:rPr>
                <w:rFonts w:ascii="Arial" w:hAnsi="Arial" w:cs="Arial"/>
                <w:sz w:val="29"/>
                <w:lang w:val="mk-MK"/>
              </w:rPr>
              <w:t>Далибор Стојановиќ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Директор на училиште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Елизабета Костадиновска</w:t>
            </w:r>
            <w:r w:rsidR="00FC2F93" w:rsidRPr="00456023">
              <w:rPr>
                <w:rFonts w:ascii="Arial" w:hAnsi="Arial" w:cs="Arial"/>
                <w:sz w:val="29"/>
                <w:lang w:val="mk-MK"/>
              </w:rPr>
              <w:t xml:space="preserve"> -</w:t>
            </w:r>
            <w:r w:rsidRPr="00456023">
              <w:rPr>
                <w:rFonts w:ascii="Arial" w:hAnsi="Arial" w:cs="Arial"/>
                <w:sz w:val="29"/>
                <w:lang w:val="mk-MK"/>
              </w:rPr>
              <w:t xml:space="preserve"> Костиќ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Адреса на училиште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Тодор Велков б.б.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 xml:space="preserve">Телефон 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031 424 235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Електронска пошта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oou1</w:t>
            </w:r>
            <w:r w:rsidRPr="00456023">
              <w:rPr>
                <w:rFonts w:ascii="Arial" w:hAnsi="Arial" w:cs="Arial"/>
                <w:sz w:val="29"/>
              </w:rPr>
              <w:t>1oktomvrikumanovo@gmail.com</w:t>
            </w:r>
          </w:p>
        </w:tc>
      </w:tr>
      <w:tr w:rsidR="004B45B8" w:rsidTr="00456023"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  <w:lang w:val="mk-MK"/>
              </w:rPr>
            </w:pPr>
            <w:r w:rsidRPr="00456023">
              <w:rPr>
                <w:rFonts w:ascii="Arial" w:hAnsi="Arial" w:cs="Arial"/>
                <w:sz w:val="29"/>
                <w:lang w:val="mk-MK"/>
              </w:rPr>
              <w:t>Веб страна на училиштето</w:t>
            </w:r>
          </w:p>
        </w:tc>
        <w:tc>
          <w:tcPr>
            <w:tcW w:w="7285" w:type="dxa"/>
            <w:shd w:val="clear" w:color="auto" w:fill="auto"/>
          </w:tcPr>
          <w:p w:rsidR="004B45B8" w:rsidRPr="00456023" w:rsidRDefault="004B45B8" w:rsidP="00456023">
            <w:pPr>
              <w:pStyle w:val="BodyText"/>
              <w:spacing w:before="160"/>
              <w:jc w:val="center"/>
              <w:rPr>
                <w:rFonts w:ascii="Arial" w:hAnsi="Arial" w:cs="Arial"/>
                <w:sz w:val="29"/>
              </w:rPr>
            </w:pPr>
            <w:r w:rsidRPr="00456023">
              <w:rPr>
                <w:rFonts w:ascii="Arial" w:hAnsi="Arial" w:cs="Arial"/>
                <w:sz w:val="29"/>
              </w:rPr>
              <w:t>oou11oktomvrikumanovo.edu.mk</w:t>
            </w:r>
          </w:p>
        </w:tc>
      </w:tr>
    </w:tbl>
    <w:p w:rsidR="004B45B8" w:rsidRDefault="004B45B8" w:rsidP="004B45B8">
      <w:pPr>
        <w:pStyle w:val="BodyText"/>
        <w:rPr>
          <w:rFonts w:ascii="Times New Roman"/>
          <w:b/>
          <w:sz w:val="28"/>
        </w:rPr>
      </w:pPr>
    </w:p>
    <w:p w:rsidR="004B45B8" w:rsidRDefault="004B45B8" w:rsidP="004B45B8">
      <w:pPr>
        <w:pStyle w:val="BodyText"/>
        <w:spacing w:before="10"/>
        <w:rPr>
          <w:rFonts w:ascii="Times New Roman"/>
          <w:b/>
          <w:sz w:val="35"/>
        </w:rPr>
      </w:pPr>
    </w:p>
    <w:p w:rsidR="004B45B8" w:rsidRDefault="00923275" w:rsidP="00C92E2C">
      <w:pPr>
        <w:tabs>
          <w:tab w:val="left" w:pos="13599"/>
        </w:tabs>
        <w:ind w:left="6276"/>
        <w:rPr>
          <w:rFonts w:ascii="Times New Roman" w:hAnsi="Times New Roman"/>
          <w:position w:val="4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713105</wp:posOffset>
            </wp:positionH>
            <wp:positionV relativeFrom="paragraph">
              <wp:posOffset>-5715</wp:posOffset>
            </wp:positionV>
            <wp:extent cx="6120130" cy="43180"/>
            <wp:effectExtent l="1905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5B8">
        <w:rPr>
          <w:rFonts w:ascii="Times New Roman" w:hAnsi="Times New Roman"/>
          <w:color w:val="0000FF"/>
          <w:sz w:val="20"/>
          <w:u w:val="single" w:color="0000FF"/>
        </w:rPr>
        <w:t>o</w:t>
      </w:r>
      <w:r w:rsidR="004B45B8" w:rsidRPr="00C638B9">
        <w:rPr>
          <w:rFonts w:ascii="Times New Roman" w:hAnsi="Times New Roman"/>
          <w:color w:val="0000FF"/>
          <w:sz w:val="20"/>
          <w:u w:val="single" w:color="0000FF"/>
        </w:rPr>
        <w:t>o</w:t>
      </w:r>
      <w:r w:rsidR="004B45B8">
        <w:rPr>
          <w:rFonts w:ascii="Times New Roman" w:hAnsi="Times New Roman"/>
          <w:color w:val="0000FF"/>
          <w:sz w:val="20"/>
          <w:u w:val="single" w:color="0000FF"/>
        </w:rPr>
        <w:t>u</w:t>
      </w:r>
      <w:r w:rsidR="004B45B8" w:rsidRPr="00C638B9">
        <w:rPr>
          <w:rFonts w:ascii="Times New Roman" w:hAnsi="Times New Roman"/>
          <w:color w:val="0000FF"/>
          <w:sz w:val="20"/>
          <w:u w:val="single" w:color="0000FF"/>
        </w:rPr>
        <w:t>11oktomvrikumanovo</w:t>
      </w:r>
      <w:r w:rsidR="004B45B8">
        <w:rPr>
          <w:rFonts w:ascii="Times New Roman" w:hAnsi="Times New Roman"/>
          <w:color w:val="0000FF"/>
          <w:sz w:val="20"/>
          <w:u w:val="single" w:color="0000FF"/>
        </w:rPr>
        <w:t>.</w:t>
      </w:r>
      <w:r w:rsidR="004B45B8" w:rsidRPr="00C638B9">
        <w:rPr>
          <w:rFonts w:ascii="Times New Roman" w:hAnsi="Times New Roman"/>
          <w:color w:val="0000FF"/>
          <w:sz w:val="20"/>
          <w:u w:val="single" w:color="0000FF"/>
        </w:rPr>
        <w:t>edu</w:t>
      </w:r>
      <w:r w:rsidR="004B45B8">
        <w:rPr>
          <w:rFonts w:ascii="Times New Roman" w:hAnsi="Times New Roman"/>
          <w:color w:val="0000FF"/>
          <w:sz w:val="20"/>
          <w:u w:val="single" w:color="0000FF"/>
        </w:rPr>
        <w:t>.m</w:t>
      </w:r>
      <w:r w:rsidR="004B45B8" w:rsidRPr="006E5F99">
        <w:rPr>
          <w:rFonts w:ascii="Times New Roman" w:hAnsi="Times New Roman"/>
          <w:color w:val="0000FF"/>
          <w:sz w:val="20"/>
          <w:u w:val="single" w:color="0000FF"/>
        </w:rPr>
        <w:t>k</w:t>
      </w:r>
      <w:r w:rsidR="004B45B8">
        <w:rPr>
          <w:rFonts w:ascii="Times New Roman" w:hAnsi="Times New Roman"/>
          <w:position w:val="4"/>
        </w:rPr>
        <w:tab/>
      </w:r>
    </w:p>
    <w:p w:rsidR="00C92E2C" w:rsidRDefault="00C92E2C" w:rsidP="00C92E2C">
      <w:pPr>
        <w:tabs>
          <w:tab w:val="left" w:pos="13599"/>
        </w:tabs>
        <w:ind w:left="6276"/>
        <w:rPr>
          <w:rFonts w:ascii="Times New Roman" w:hAnsi="Times New Roman"/>
        </w:rPr>
      </w:pPr>
    </w:p>
    <w:p w:rsidR="004B45B8" w:rsidRDefault="004B45B8" w:rsidP="004B45B8">
      <w:pPr>
        <w:rPr>
          <w:rFonts w:ascii="Times New Roman" w:hAnsi="Times New Roman"/>
        </w:rPr>
      </w:pPr>
    </w:p>
    <w:p w:rsidR="004B45B8" w:rsidRDefault="00923275" w:rsidP="004B45B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24400" cy="1028700"/>
            <wp:effectExtent l="19050" t="0" r="0" b="0"/>
            <wp:wrapNone/>
            <wp:docPr id="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5B8" w:rsidRDefault="00B4758E" w:rsidP="004B45B8">
      <w:pPr>
        <w:pStyle w:val="BodyText"/>
        <w:rPr>
          <w:rFonts w:ascii="Times New Roman"/>
          <w:sz w:val="20"/>
        </w:rPr>
      </w:pPr>
      <w:r w:rsidRPr="00B4758E">
        <w:rPr>
          <w:noProof/>
        </w:rPr>
        <w:pict>
          <v:shape id="Text Box 49" o:spid="_x0000_s1030" type="#_x0000_t202" style="position:absolute;margin-left:82.7pt;margin-top:1.5pt;width:289.55pt;height:66.6pt;z-index:-251650560;visibility:visible;mso-width-percent:400;mso-wrap-distance-top:3.6pt;mso-wrap-distance-bottom:3.6pt;mso-width-percent:400;mso-width-relative:margin;mso-height-relative:margin" wrapcoords="-56 -243 -56 21357 21656 21357 21656 -243 -56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" strokecolor="white">
            <v:textbox>
              <w:txbxContent>
                <w:p w:rsidR="002F59D0" w:rsidRDefault="002F59D0" w:rsidP="002F59D0">
                  <w:pPr>
                    <w:ind w:right="1380"/>
                    <w:rPr>
                      <w:rFonts w:ascii="Times New Roman" w:hAnsi="Times New Roman"/>
                      <w:sz w:val="24"/>
                      <w:lang w:val="mk-MK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ООУ „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11 Октомври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Куманово </w:t>
                  </w:r>
                </w:p>
                <w:p w:rsidR="002F59D0" w:rsidRDefault="002F59D0" w:rsidP="002F59D0">
                  <w:pPr>
                    <w:ind w:right="138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„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Тодор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Велков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б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.б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</w:p>
                <w:p w:rsidR="002F59D0" w:rsidRDefault="002F59D0" w:rsidP="002F59D0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Факс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+389 31 </w:t>
                  </w:r>
                  <w:r>
                    <w:rPr>
                      <w:rFonts w:ascii="Times New Roman" w:hAnsi="Times New Roman"/>
                      <w:sz w:val="24"/>
                    </w:rPr>
                    <w:t>424 2</w:t>
                  </w: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>35</w:t>
                  </w:r>
                </w:p>
                <w:p w:rsidR="002F59D0" w:rsidRPr="0019191F" w:rsidRDefault="002F59D0" w:rsidP="002F59D0">
                  <w:pPr>
                    <w:rPr>
                      <w:rFonts w:ascii="Times New Roman"/>
                      <w:sz w:val="24"/>
                    </w:rPr>
                  </w:pPr>
                  <w:proofErr w:type="gramStart"/>
                  <w:r>
                    <w:rPr>
                      <w:rFonts w:ascii="Times New Roman"/>
                      <w:sz w:val="24"/>
                    </w:rPr>
                    <w:t>email</w:t>
                  </w:r>
                  <w:proofErr w:type="gramEnd"/>
                  <w:r>
                    <w:rPr>
                      <w:rFonts w:ascii="Times New Roman"/>
                      <w:sz w:val="24"/>
                    </w:rPr>
                    <w:t xml:space="preserve">: </w:t>
                  </w:r>
                  <w:hyperlink r:id="rId13" w:history="1"/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oou11oktomvrikumanovo@gmail.com</w:t>
                  </w:r>
                </w:p>
                <w:p w:rsidR="002F59D0" w:rsidRPr="0019191F" w:rsidRDefault="002F59D0" w:rsidP="002F59D0"/>
              </w:txbxContent>
            </v:textbox>
            <w10:wrap type="tight"/>
          </v:shape>
        </w:pict>
      </w:r>
    </w:p>
    <w:p w:rsidR="004B45B8" w:rsidRDefault="004B45B8" w:rsidP="004B45B8">
      <w:pPr>
        <w:pStyle w:val="BodyText"/>
        <w:rPr>
          <w:rFonts w:ascii="Times New Roman"/>
          <w:sz w:val="20"/>
        </w:rPr>
      </w:pPr>
    </w:p>
    <w:p w:rsidR="004B45B8" w:rsidRDefault="004B45B8" w:rsidP="004B45B8">
      <w:pPr>
        <w:pStyle w:val="BodyText"/>
        <w:spacing w:before="6"/>
        <w:rPr>
          <w:rFonts w:ascii="Times New Roman"/>
          <w:sz w:val="29"/>
        </w:rPr>
      </w:pPr>
    </w:p>
    <w:p w:rsidR="004B45B8" w:rsidRPr="00555E9D" w:rsidRDefault="004B45B8" w:rsidP="004B45B8">
      <w:pPr>
        <w:spacing w:before="90"/>
        <w:ind w:left="8388"/>
        <w:rPr>
          <w:rFonts w:ascii="Times New Roman" w:hAnsi="Times New Roman"/>
          <w:sz w:val="24"/>
          <w:lang w:val="mk-MK"/>
        </w:rPr>
      </w:pPr>
      <w:proofErr w:type="spellStart"/>
      <w:r>
        <w:rPr>
          <w:rFonts w:ascii="Times New Roman" w:hAnsi="Times New Roman"/>
          <w:sz w:val="24"/>
        </w:rPr>
        <w:t>Самоевалуација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</w:t>
      </w:r>
      <w:r w:rsidR="00555E9D">
        <w:rPr>
          <w:rFonts w:ascii="Times New Roman" w:hAnsi="Times New Roman"/>
          <w:sz w:val="24"/>
        </w:rPr>
        <w:t>а</w:t>
      </w:r>
      <w:proofErr w:type="spellEnd"/>
      <w:r w:rsidR="00555E9D">
        <w:rPr>
          <w:rFonts w:ascii="Times New Roman" w:hAnsi="Times New Roman"/>
          <w:sz w:val="24"/>
        </w:rPr>
        <w:t xml:space="preserve"> </w:t>
      </w:r>
      <w:proofErr w:type="spellStart"/>
      <w:r w:rsidR="00555E9D">
        <w:rPr>
          <w:rFonts w:ascii="Times New Roman" w:hAnsi="Times New Roman"/>
          <w:sz w:val="24"/>
        </w:rPr>
        <w:t>училиштето</w:t>
      </w:r>
      <w:proofErr w:type="spellEnd"/>
      <w:r w:rsidR="00555E9D">
        <w:rPr>
          <w:rFonts w:ascii="Times New Roman" w:hAnsi="Times New Roman"/>
          <w:sz w:val="24"/>
        </w:rPr>
        <w:t xml:space="preserve"> </w:t>
      </w:r>
      <w:proofErr w:type="spellStart"/>
      <w:r w:rsidR="00555E9D">
        <w:rPr>
          <w:rFonts w:ascii="Times New Roman" w:hAnsi="Times New Roman"/>
          <w:sz w:val="24"/>
        </w:rPr>
        <w:t>за</w:t>
      </w:r>
      <w:proofErr w:type="spellEnd"/>
      <w:r w:rsidR="00555E9D">
        <w:rPr>
          <w:rFonts w:ascii="Times New Roman" w:hAnsi="Times New Roman"/>
          <w:sz w:val="24"/>
        </w:rPr>
        <w:t xml:space="preserve"> </w:t>
      </w:r>
      <w:proofErr w:type="spellStart"/>
      <w:r w:rsidR="00555E9D">
        <w:rPr>
          <w:rFonts w:ascii="Times New Roman" w:hAnsi="Times New Roman"/>
          <w:sz w:val="24"/>
        </w:rPr>
        <w:t>периодот</w:t>
      </w:r>
      <w:proofErr w:type="spellEnd"/>
      <w:r w:rsidR="00555E9D">
        <w:rPr>
          <w:rFonts w:ascii="Times New Roman" w:hAnsi="Times New Roman"/>
          <w:sz w:val="24"/>
        </w:rPr>
        <w:t xml:space="preserve"> </w:t>
      </w:r>
      <w:proofErr w:type="spellStart"/>
      <w:r w:rsidR="00555E9D">
        <w:rPr>
          <w:rFonts w:ascii="Times New Roman" w:hAnsi="Times New Roman"/>
          <w:sz w:val="24"/>
        </w:rPr>
        <w:t>од</w:t>
      </w:r>
      <w:proofErr w:type="spellEnd"/>
      <w:r w:rsidR="00555E9D">
        <w:rPr>
          <w:rFonts w:ascii="Times New Roman" w:hAnsi="Times New Roman"/>
          <w:sz w:val="24"/>
        </w:rPr>
        <w:t xml:space="preserve"> 20</w:t>
      </w:r>
      <w:r w:rsidR="00555E9D">
        <w:rPr>
          <w:rFonts w:ascii="Times New Roman" w:hAnsi="Times New Roman"/>
          <w:sz w:val="24"/>
          <w:lang w:val="mk-MK"/>
        </w:rPr>
        <w:t>20</w:t>
      </w:r>
      <w:r w:rsidR="00555E9D">
        <w:rPr>
          <w:rFonts w:ascii="Times New Roman" w:hAnsi="Times New Roman"/>
          <w:sz w:val="24"/>
        </w:rPr>
        <w:t xml:space="preserve"> – 20</w:t>
      </w:r>
      <w:r w:rsidR="00555E9D">
        <w:rPr>
          <w:rFonts w:ascii="Times New Roman" w:hAnsi="Times New Roman"/>
          <w:sz w:val="24"/>
          <w:lang w:val="mk-MK"/>
        </w:rPr>
        <w:t>22</w:t>
      </w:r>
    </w:p>
    <w:p w:rsidR="004B45B8" w:rsidRDefault="00923275" w:rsidP="004B45B8">
      <w:pPr>
        <w:pStyle w:val="BodyText"/>
        <w:spacing w:before="11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154940</wp:posOffset>
            </wp:positionV>
            <wp:extent cx="6120130" cy="35560"/>
            <wp:effectExtent l="19050" t="0" r="0" b="0"/>
            <wp:wrapTopAndBottom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5B8" w:rsidRDefault="004B45B8" w:rsidP="004B45B8">
      <w:pPr>
        <w:pStyle w:val="BodyText"/>
        <w:rPr>
          <w:rFonts w:ascii="Times New Roman"/>
          <w:sz w:val="26"/>
        </w:rPr>
      </w:pPr>
    </w:p>
    <w:p w:rsidR="004B45B8" w:rsidRDefault="002F59D0" w:rsidP="002F59D0">
      <w:pPr>
        <w:pStyle w:val="BodyText"/>
        <w:jc w:val="center"/>
        <w:rPr>
          <w:rFonts w:ascii="Arial" w:hAnsi="Arial" w:cs="Arial"/>
          <w:b/>
          <w:sz w:val="26"/>
          <w:szCs w:val="26"/>
        </w:rPr>
      </w:pPr>
      <w:r w:rsidRPr="002F59D0">
        <w:rPr>
          <w:rFonts w:ascii="Arial" w:hAnsi="Arial" w:cs="Arial"/>
          <w:b/>
          <w:sz w:val="26"/>
          <w:szCs w:val="26"/>
        </w:rPr>
        <w:t>РЕЗИМЕ ОД ИЗВРШЕНА САМОЕВАЛУАЦИЈА</w:t>
      </w:r>
    </w:p>
    <w:p w:rsidR="00C92E2C" w:rsidRPr="002F59D0" w:rsidRDefault="00C92E2C" w:rsidP="002F59D0">
      <w:pPr>
        <w:pStyle w:val="BodyText"/>
        <w:jc w:val="center"/>
        <w:rPr>
          <w:rFonts w:ascii="Arial" w:hAnsi="Arial" w:cs="Arial"/>
          <w:b/>
          <w:sz w:val="26"/>
          <w:szCs w:val="26"/>
        </w:rPr>
      </w:pPr>
    </w:p>
    <w:p w:rsidR="002F59D0" w:rsidRDefault="00E22CB7" w:rsidP="0067692C">
      <w:pPr>
        <w:pStyle w:val="BodyText"/>
        <w:ind w:left="212" w:right="215" w:firstLine="5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член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  <w:lang w:val="mk-MK"/>
        </w:rPr>
        <w:t>29</w:t>
      </w:r>
      <w:r w:rsidR="002F59D0" w:rsidRPr="002F59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став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1, 2, 3, 4 и 5,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од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Законот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за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основно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образование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Службен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весник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на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Република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Македонија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бр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>161 од 05.08.2019 г.)</w:t>
      </w:r>
      <w:r w:rsidR="002F59D0" w:rsidRPr="002F59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>т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имот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за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изготвување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на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самоевалуација</w:t>
      </w:r>
      <w:proofErr w:type="spellEnd"/>
      <w:r>
        <w:rPr>
          <w:rFonts w:ascii="Arial" w:hAnsi="Arial" w:cs="Arial"/>
          <w:sz w:val="24"/>
          <w:szCs w:val="24"/>
          <w:lang w:val="mk-MK"/>
        </w:rPr>
        <w:t>та</w:t>
      </w:r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на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ООУ „</w:t>
      </w:r>
      <w:r w:rsidR="001F1603">
        <w:rPr>
          <w:rFonts w:ascii="Arial" w:hAnsi="Arial" w:cs="Arial"/>
          <w:sz w:val="24"/>
          <w:szCs w:val="24"/>
          <w:lang w:val="mk-MK"/>
        </w:rPr>
        <w:t>11 Октомври</w:t>
      </w:r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периодот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mk-MK"/>
        </w:rPr>
        <w:t>20</w:t>
      </w:r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година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до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mk-MK"/>
        </w:rPr>
        <w:t>22</w:t>
      </w:r>
      <w:r w:rsidR="005E7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E08">
        <w:rPr>
          <w:rFonts w:ascii="Arial" w:hAnsi="Arial" w:cs="Arial"/>
          <w:sz w:val="24"/>
          <w:szCs w:val="24"/>
        </w:rPr>
        <w:t>година</w:t>
      </w:r>
      <w:proofErr w:type="spellEnd"/>
      <w:r w:rsidR="005E7E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E08">
        <w:rPr>
          <w:rFonts w:ascii="Arial" w:hAnsi="Arial" w:cs="Arial"/>
          <w:sz w:val="24"/>
          <w:szCs w:val="24"/>
        </w:rPr>
        <w:t>изврши</w:t>
      </w:r>
      <w:proofErr w:type="spellEnd"/>
      <w:r w:rsidR="005E7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E08">
        <w:rPr>
          <w:rFonts w:ascii="Arial" w:hAnsi="Arial" w:cs="Arial"/>
          <w:sz w:val="24"/>
          <w:szCs w:val="24"/>
        </w:rPr>
        <w:t>самопроценка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на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работата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во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учили</w:t>
      </w:r>
      <w:r w:rsidR="00B202F1">
        <w:rPr>
          <w:rFonts w:ascii="Arial" w:hAnsi="Arial" w:cs="Arial"/>
          <w:sz w:val="24"/>
          <w:szCs w:val="24"/>
        </w:rPr>
        <w:t>штето</w:t>
      </w:r>
      <w:proofErr w:type="spellEnd"/>
      <w:r w:rsidR="00B202F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202F1">
        <w:rPr>
          <w:rFonts w:ascii="Arial" w:hAnsi="Arial" w:cs="Arial"/>
          <w:sz w:val="24"/>
          <w:szCs w:val="24"/>
        </w:rPr>
        <w:t>Во</w:t>
      </w:r>
      <w:proofErr w:type="spellEnd"/>
      <w:r w:rsidR="00B202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2F1">
        <w:rPr>
          <w:rFonts w:ascii="Arial" w:hAnsi="Arial" w:cs="Arial"/>
          <w:sz w:val="24"/>
          <w:szCs w:val="24"/>
        </w:rPr>
        <w:t>текот</w:t>
      </w:r>
      <w:proofErr w:type="spellEnd"/>
      <w:r w:rsidR="00B202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2F1">
        <w:rPr>
          <w:rFonts w:ascii="Arial" w:hAnsi="Arial" w:cs="Arial"/>
          <w:sz w:val="24"/>
          <w:szCs w:val="24"/>
        </w:rPr>
        <w:t>на</w:t>
      </w:r>
      <w:proofErr w:type="spellEnd"/>
      <w:r w:rsidR="00B202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2F1">
        <w:rPr>
          <w:rFonts w:ascii="Arial" w:hAnsi="Arial" w:cs="Arial"/>
          <w:sz w:val="24"/>
          <w:szCs w:val="24"/>
        </w:rPr>
        <w:t>работата</w:t>
      </w:r>
      <w:proofErr w:type="spellEnd"/>
      <w:r w:rsidR="00B202F1">
        <w:rPr>
          <w:rFonts w:ascii="Arial" w:hAnsi="Arial" w:cs="Arial"/>
          <w:sz w:val="24"/>
          <w:szCs w:val="24"/>
        </w:rPr>
        <w:t>,</w:t>
      </w:r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тимовите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остварија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средби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разговори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со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сите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вработени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во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училиштето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>.</w:t>
      </w:r>
      <w:proofErr w:type="gram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F59D0" w:rsidRPr="002F59D0">
        <w:rPr>
          <w:rFonts w:ascii="Arial" w:hAnsi="Arial" w:cs="Arial"/>
          <w:sz w:val="24"/>
          <w:szCs w:val="24"/>
        </w:rPr>
        <w:t>Се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изврши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проверка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на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потребната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документација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од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неа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се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користеа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повеќе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податоци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>.</w:t>
      </w:r>
      <w:proofErr w:type="gram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F59D0" w:rsidRPr="002F59D0">
        <w:rPr>
          <w:rFonts w:ascii="Arial" w:hAnsi="Arial" w:cs="Arial"/>
          <w:sz w:val="24"/>
          <w:szCs w:val="24"/>
        </w:rPr>
        <w:t>Исто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така</w:t>
      </w:r>
      <w:proofErr w:type="spellEnd"/>
      <w:r w:rsidR="00B202F1">
        <w:rPr>
          <w:rFonts w:ascii="Arial" w:hAnsi="Arial" w:cs="Arial"/>
          <w:sz w:val="24"/>
          <w:szCs w:val="24"/>
          <w:lang w:val="mk-MK"/>
        </w:rPr>
        <w:t>,</w:t>
      </w:r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беа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спроведени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анке</w:t>
      </w:r>
      <w:r w:rsidR="009A06DE">
        <w:rPr>
          <w:rFonts w:ascii="Arial" w:hAnsi="Arial" w:cs="Arial"/>
          <w:sz w:val="24"/>
          <w:szCs w:val="24"/>
        </w:rPr>
        <w:t>ти</w:t>
      </w:r>
      <w:proofErr w:type="spellEnd"/>
      <w:r w:rsidR="009A0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6DE">
        <w:rPr>
          <w:rFonts w:ascii="Arial" w:hAnsi="Arial" w:cs="Arial"/>
          <w:sz w:val="24"/>
          <w:szCs w:val="24"/>
        </w:rPr>
        <w:t>со</w:t>
      </w:r>
      <w:proofErr w:type="spellEnd"/>
      <w:r w:rsidR="009A0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6DE">
        <w:rPr>
          <w:rFonts w:ascii="Arial" w:hAnsi="Arial" w:cs="Arial"/>
          <w:sz w:val="24"/>
          <w:szCs w:val="24"/>
        </w:rPr>
        <w:t>учениците</w:t>
      </w:r>
      <w:proofErr w:type="spellEnd"/>
      <w:r w:rsidR="009A0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06DE">
        <w:rPr>
          <w:rFonts w:ascii="Arial" w:hAnsi="Arial" w:cs="Arial"/>
          <w:sz w:val="24"/>
          <w:szCs w:val="24"/>
        </w:rPr>
        <w:t>наставниците</w:t>
      </w:r>
      <w:proofErr w:type="spellEnd"/>
      <w:r w:rsidR="009A0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06DE">
        <w:rPr>
          <w:rFonts w:ascii="Arial" w:hAnsi="Arial" w:cs="Arial"/>
          <w:sz w:val="24"/>
          <w:szCs w:val="24"/>
        </w:rPr>
        <w:t>д</w:t>
      </w:r>
      <w:r w:rsidR="002F59D0" w:rsidRPr="002F59D0">
        <w:rPr>
          <w:rFonts w:ascii="Arial" w:hAnsi="Arial" w:cs="Arial"/>
          <w:sz w:val="24"/>
          <w:szCs w:val="24"/>
        </w:rPr>
        <w:t>иректорот</w:t>
      </w:r>
      <w:proofErr w:type="spellEnd"/>
      <w:r w:rsidR="002F59D0" w:rsidRPr="002F59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струч</w:t>
      </w:r>
      <w:r w:rsidR="00CB514F">
        <w:rPr>
          <w:rFonts w:ascii="Arial" w:hAnsi="Arial" w:cs="Arial"/>
          <w:sz w:val="24"/>
          <w:szCs w:val="24"/>
        </w:rPr>
        <w:t>ната</w:t>
      </w:r>
      <w:proofErr w:type="spellEnd"/>
      <w:r w:rsidR="00C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14F">
        <w:rPr>
          <w:rFonts w:ascii="Arial" w:hAnsi="Arial" w:cs="Arial"/>
          <w:sz w:val="24"/>
          <w:szCs w:val="24"/>
        </w:rPr>
        <w:t>служба</w:t>
      </w:r>
      <w:proofErr w:type="spellEnd"/>
      <w:r w:rsidR="00CB51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514F">
        <w:rPr>
          <w:rFonts w:ascii="Arial" w:hAnsi="Arial" w:cs="Arial"/>
          <w:sz w:val="24"/>
          <w:szCs w:val="24"/>
        </w:rPr>
        <w:t>родителите</w:t>
      </w:r>
      <w:proofErr w:type="spellEnd"/>
      <w:r w:rsidR="00CB514F">
        <w:rPr>
          <w:rFonts w:ascii="Arial" w:hAnsi="Arial" w:cs="Arial"/>
          <w:sz w:val="24"/>
          <w:szCs w:val="24"/>
        </w:rPr>
        <w:t>.</w:t>
      </w:r>
      <w:proofErr w:type="gramEnd"/>
      <w:r w:rsidR="00C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14F">
        <w:rPr>
          <w:rFonts w:ascii="Arial" w:hAnsi="Arial" w:cs="Arial"/>
          <w:sz w:val="24"/>
          <w:szCs w:val="24"/>
        </w:rPr>
        <w:t>Д</w:t>
      </w:r>
      <w:r w:rsidR="002F59D0" w:rsidRPr="002F59D0">
        <w:rPr>
          <w:rFonts w:ascii="Arial" w:hAnsi="Arial" w:cs="Arial"/>
          <w:sz w:val="24"/>
          <w:szCs w:val="24"/>
        </w:rPr>
        <w:t>обиени</w:t>
      </w:r>
      <w:proofErr w:type="spellEnd"/>
      <w:r>
        <w:rPr>
          <w:rFonts w:ascii="Arial" w:hAnsi="Arial" w:cs="Arial"/>
          <w:sz w:val="24"/>
          <w:szCs w:val="24"/>
          <w:lang w:val="mk-MK"/>
        </w:rPr>
        <w:t>те</w:t>
      </w:r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пода</w:t>
      </w:r>
      <w:r w:rsidR="0067692C">
        <w:rPr>
          <w:rFonts w:ascii="Arial" w:hAnsi="Arial" w:cs="Arial"/>
          <w:sz w:val="24"/>
          <w:szCs w:val="24"/>
        </w:rPr>
        <w:t>тоци</w:t>
      </w:r>
      <w:proofErr w:type="spellEnd"/>
      <w:r w:rsidR="0067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92C">
        <w:rPr>
          <w:rFonts w:ascii="Arial" w:hAnsi="Arial" w:cs="Arial"/>
          <w:sz w:val="24"/>
          <w:szCs w:val="24"/>
        </w:rPr>
        <w:t>беа</w:t>
      </w:r>
      <w:proofErr w:type="spellEnd"/>
      <w:r w:rsidR="0067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92C">
        <w:rPr>
          <w:rFonts w:ascii="Arial" w:hAnsi="Arial" w:cs="Arial"/>
          <w:sz w:val="24"/>
          <w:szCs w:val="24"/>
        </w:rPr>
        <w:t>анализирани</w:t>
      </w:r>
      <w:proofErr w:type="spellEnd"/>
      <w:r w:rsidR="0067692C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="0067692C">
        <w:rPr>
          <w:rFonts w:ascii="Arial" w:hAnsi="Arial" w:cs="Arial"/>
          <w:sz w:val="24"/>
          <w:szCs w:val="24"/>
        </w:rPr>
        <w:t>врз</w:t>
      </w:r>
      <w:proofErr w:type="spellEnd"/>
      <w:r w:rsidR="0067692C">
        <w:rPr>
          <w:rFonts w:ascii="Arial" w:hAnsi="Arial" w:cs="Arial"/>
          <w:sz w:val="24"/>
          <w:szCs w:val="24"/>
        </w:rPr>
        <w:t xml:space="preserve"> </w:t>
      </w:r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основа</w:t>
      </w:r>
      <w:proofErr w:type="spellEnd"/>
      <w:proofErr w:type="gramEnd"/>
      <w:r w:rsidR="002F59D0" w:rsidRPr="002F59D0">
        <w:rPr>
          <w:rFonts w:ascii="Arial" w:hAnsi="Arial" w:cs="Arial"/>
          <w:sz w:val="24"/>
          <w:szCs w:val="24"/>
        </w:rPr>
        <w:t xml:space="preserve"> </w:t>
      </w:r>
      <w:r w:rsidR="0067692C">
        <w:rPr>
          <w:rFonts w:ascii="Arial" w:hAnsi="Arial" w:cs="Arial"/>
          <w:sz w:val="24"/>
          <w:szCs w:val="24"/>
          <w:lang w:val="mk-MK"/>
        </w:rPr>
        <w:t xml:space="preserve">на истите </w:t>
      </w:r>
      <w:proofErr w:type="spellStart"/>
      <w:r w:rsidR="0067692C">
        <w:rPr>
          <w:rFonts w:ascii="Arial" w:hAnsi="Arial" w:cs="Arial"/>
          <w:sz w:val="24"/>
          <w:szCs w:val="24"/>
        </w:rPr>
        <w:t>се</w:t>
      </w:r>
      <w:proofErr w:type="spellEnd"/>
      <w:r w:rsidR="0067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92C">
        <w:rPr>
          <w:rFonts w:ascii="Arial" w:hAnsi="Arial" w:cs="Arial"/>
          <w:sz w:val="24"/>
          <w:szCs w:val="24"/>
        </w:rPr>
        <w:t>изготви</w:t>
      </w:r>
      <w:proofErr w:type="spellEnd"/>
      <w:r w:rsidR="0067692C">
        <w:rPr>
          <w:rFonts w:ascii="Arial" w:hAnsi="Arial" w:cs="Arial"/>
          <w:sz w:val="24"/>
          <w:szCs w:val="24"/>
        </w:rPr>
        <w:t xml:space="preserve"> </w:t>
      </w:r>
      <w:r w:rsidR="002F59D0"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D0" w:rsidRPr="002F59D0">
        <w:rPr>
          <w:rFonts w:ascii="Arial" w:hAnsi="Arial" w:cs="Arial"/>
          <w:sz w:val="24"/>
          <w:szCs w:val="24"/>
        </w:rPr>
        <w:t>из</w:t>
      </w:r>
      <w:r w:rsidR="0067692C">
        <w:rPr>
          <w:rFonts w:ascii="Arial" w:hAnsi="Arial" w:cs="Arial"/>
          <w:sz w:val="24"/>
          <w:szCs w:val="24"/>
        </w:rPr>
        <w:t>вештај</w:t>
      </w:r>
      <w:proofErr w:type="spellEnd"/>
      <w:r w:rsidR="0067692C">
        <w:rPr>
          <w:rFonts w:ascii="Arial" w:hAnsi="Arial" w:cs="Arial"/>
          <w:sz w:val="24"/>
          <w:szCs w:val="24"/>
          <w:lang w:val="mk-MK"/>
        </w:rPr>
        <w:t>от од спроведената самоеваулација</w:t>
      </w:r>
      <w:r w:rsidR="00E551BF">
        <w:rPr>
          <w:rFonts w:ascii="Arial" w:hAnsi="Arial" w:cs="Arial"/>
          <w:sz w:val="24"/>
          <w:szCs w:val="24"/>
        </w:rPr>
        <w:t>.</w:t>
      </w:r>
    </w:p>
    <w:p w:rsidR="00C92E2C" w:rsidRPr="002F59D0" w:rsidRDefault="00C92E2C" w:rsidP="0067692C">
      <w:pPr>
        <w:pStyle w:val="BodyText"/>
        <w:ind w:left="212" w:right="215" w:firstLine="508"/>
        <w:jc w:val="both"/>
        <w:rPr>
          <w:rFonts w:ascii="Arial" w:hAnsi="Arial" w:cs="Arial"/>
          <w:sz w:val="24"/>
          <w:szCs w:val="24"/>
        </w:rPr>
      </w:pPr>
    </w:p>
    <w:p w:rsidR="002F59D0" w:rsidRDefault="002F59D0" w:rsidP="0067692C">
      <w:pPr>
        <w:pStyle w:val="BodyText"/>
        <w:ind w:left="212" w:right="214" w:firstLine="508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 w:rsidRPr="002F59D0">
        <w:rPr>
          <w:rFonts w:ascii="Arial" w:hAnsi="Arial" w:cs="Arial"/>
          <w:sz w:val="24"/>
          <w:szCs w:val="24"/>
        </w:rPr>
        <w:t>За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изготвување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Самоевалуацијата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беа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користени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насоките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од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Законот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за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основно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образование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9D0">
        <w:rPr>
          <w:rFonts w:ascii="Arial" w:hAnsi="Arial" w:cs="Arial"/>
          <w:sz w:val="24"/>
          <w:szCs w:val="24"/>
        </w:rPr>
        <w:t>Индикаторите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за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квалитетот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работата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уч</w:t>
      </w:r>
      <w:r w:rsidR="00E551BF">
        <w:rPr>
          <w:rFonts w:ascii="Arial" w:hAnsi="Arial" w:cs="Arial"/>
          <w:sz w:val="24"/>
          <w:szCs w:val="24"/>
        </w:rPr>
        <w:t>илиштето</w:t>
      </w:r>
      <w:proofErr w:type="spellEnd"/>
      <w:r w:rsidR="00E5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1BF">
        <w:rPr>
          <w:rFonts w:ascii="Arial" w:hAnsi="Arial" w:cs="Arial"/>
          <w:sz w:val="24"/>
          <w:szCs w:val="24"/>
        </w:rPr>
        <w:t>изготвени</w:t>
      </w:r>
      <w:proofErr w:type="spellEnd"/>
      <w:r w:rsidR="00E5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1BF">
        <w:rPr>
          <w:rFonts w:ascii="Arial" w:hAnsi="Arial" w:cs="Arial"/>
          <w:sz w:val="24"/>
          <w:szCs w:val="24"/>
        </w:rPr>
        <w:t>од</w:t>
      </w:r>
      <w:proofErr w:type="spellEnd"/>
      <w:r w:rsidR="00E551BF">
        <w:rPr>
          <w:rFonts w:ascii="Arial" w:hAnsi="Arial" w:cs="Arial"/>
          <w:sz w:val="24"/>
          <w:szCs w:val="24"/>
        </w:rPr>
        <w:t xml:space="preserve"> МОН и ДПИ и </w:t>
      </w:r>
      <w:proofErr w:type="spellStart"/>
      <w:r w:rsidR="00E551BF">
        <w:rPr>
          <w:rFonts w:ascii="Arial" w:hAnsi="Arial" w:cs="Arial"/>
          <w:sz w:val="24"/>
          <w:szCs w:val="24"/>
        </w:rPr>
        <w:t>прирачникот</w:t>
      </w:r>
      <w:proofErr w:type="spellEnd"/>
      <w:r w:rsidR="00E551BF">
        <w:rPr>
          <w:rFonts w:ascii="Arial" w:hAnsi="Arial" w:cs="Arial"/>
          <w:sz w:val="24"/>
          <w:szCs w:val="24"/>
        </w:rPr>
        <w:t xml:space="preserve"> </w:t>
      </w:r>
      <w:r w:rsidR="00E551BF">
        <w:rPr>
          <w:rFonts w:ascii="Arial" w:hAnsi="Arial" w:cs="Arial"/>
          <w:sz w:val="24"/>
          <w:szCs w:val="24"/>
          <w:lang w:val="mk-MK"/>
        </w:rPr>
        <w:t>„Алатки и инструменти за функционална самоеваулација на училиштата“</w:t>
      </w:r>
      <w:r w:rsidR="002D3890">
        <w:rPr>
          <w:rFonts w:ascii="Arial" w:hAnsi="Arial" w:cs="Arial"/>
          <w:sz w:val="24"/>
          <w:szCs w:val="24"/>
          <w:lang w:val="mk-MK"/>
        </w:rPr>
        <w:t>.</w:t>
      </w:r>
      <w:proofErr w:type="gramEnd"/>
    </w:p>
    <w:p w:rsidR="00C92E2C" w:rsidRPr="00E551BF" w:rsidRDefault="00C92E2C" w:rsidP="0067692C">
      <w:pPr>
        <w:pStyle w:val="BodyText"/>
        <w:ind w:left="212" w:right="214" w:firstLine="508"/>
        <w:jc w:val="both"/>
        <w:rPr>
          <w:rFonts w:ascii="Arial" w:hAnsi="Arial" w:cs="Arial"/>
          <w:sz w:val="24"/>
          <w:szCs w:val="24"/>
          <w:lang w:val="mk-MK"/>
        </w:rPr>
      </w:pPr>
    </w:p>
    <w:p w:rsidR="002F59D0" w:rsidRPr="002F59D0" w:rsidRDefault="002F59D0" w:rsidP="00765163">
      <w:pPr>
        <w:pStyle w:val="BodyText"/>
        <w:ind w:left="212" w:right="215" w:firstLine="508"/>
        <w:jc w:val="both"/>
        <w:rPr>
          <w:rFonts w:ascii="Arial" w:hAnsi="Arial" w:cs="Arial"/>
          <w:sz w:val="24"/>
          <w:szCs w:val="24"/>
        </w:rPr>
      </w:pPr>
      <w:proofErr w:type="spellStart"/>
      <w:r w:rsidRPr="002F59D0">
        <w:rPr>
          <w:rFonts w:ascii="Arial" w:hAnsi="Arial" w:cs="Arial"/>
          <w:sz w:val="24"/>
          <w:szCs w:val="24"/>
        </w:rPr>
        <w:t>Целта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Самоевалуацијата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2F59D0">
        <w:rPr>
          <w:rFonts w:ascii="Arial" w:hAnsi="Arial" w:cs="Arial"/>
          <w:sz w:val="24"/>
          <w:szCs w:val="24"/>
        </w:rPr>
        <w:t>со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конкретни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анализи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65163">
        <w:rPr>
          <w:rFonts w:ascii="Arial" w:hAnsi="Arial" w:cs="Arial"/>
          <w:sz w:val="24"/>
          <w:szCs w:val="24"/>
        </w:rPr>
        <w:t>проценка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области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работење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училиштето</w:t>
      </w:r>
      <w:proofErr w:type="spellEnd"/>
      <w:r w:rsidR="00765163">
        <w:rPr>
          <w:rFonts w:ascii="Arial" w:hAnsi="Arial" w:cs="Arial"/>
          <w:sz w:val="24"/>
          <w:szCs w:val="24"/>
          <w:lang w:val="mk-MK"/>
        </w:rPr>
        <w:t>,</w:t>
      </w:r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да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добие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слика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за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квалитетот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во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работењето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9D0">
        <w:rPr>
          <w:rFonts w:ascii="Arial" w:hAnsi="Arial" w:cs="Arial"/>
          <w:sz w:val="24"/>
          <w:szCs w:val="24"/>
        </w:rPr>
        <w:t>напредо</w:t>
      </w:r>
      <w:r w:rsidR="00765163">
        <w:rPr>
          <w:rFonts w:ascii="Arial" w:hAnsi="Arial" w:cs="Arial"/>
          <w:sz w:val="24"/>
          <w:szCs w:val="24"/>
        </w:rPr>
        <w:t>кот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65163">
        <w:rPr>
          <w:rFonts w:ascii="Arial" w:hAnsi="Arial" w:cs="Arial"/>
          <w:sz w:val="24"/>
          <w:szCs w:val="24"/>
        </w:rPr>
        <w:t>постигањата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на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училиштето.Врз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основа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на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добиените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сознанија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покрај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јаките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се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определуваат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65163">
        <w:rPr>
          <w:rFonts w:ascii="Arial" w:hAnsi="Arial" w:cs="Arial"/>
          <w:sz w:val="24"/>
          <w:szCs w:val="24"/>
        </w:rPr>
        <w:t>слабите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страни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како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65163">
        <w:rPr>
          <w:rFonts w:ascii="Arial" w:hAnsi="Arial" w:cs="Arial"/>
          <w:sz w:val="24"/>
          <w:szCs w:val="24"/>
        </w:rPr>
        <w:t>соодветни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предлог</w:t>
      </w:r>
      <w:proofErr w:type="spellEnd"/>
      <w:r w:rsidR="0076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163">
        <w:rPr>
          <w:rFonts w:ascii="Arial" w:hAnsi="Arial" w:cs="Arial"/>
          <w:sz w:val="24"/>
          <w:szCs w:val="24"/>
        </w:rPr>
        <w:t>мерки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за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нивно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надминување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F59D0">
        <w:rPr>
          <w:rFonts w:ascii="Arial" w:hAnsi="Arial" w:cs="Arial"/>
          <w:sz w:val="24"/>
          <w:szCs w:val="24"/>
        </w:rPr>
        <w:t>Секако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дека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воочените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слабости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ќе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ги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мотивираат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учесници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во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наставниот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процес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F59D0">
        <w:rPr>
          <w:rFonts w:ascii="Arial" w:hAnsi="Arial" w:cs="Arial"/>
          <w:sz w:val="24"/>
          <w:szCs w:val="24"/>
        </w:rPr>
        <w:t>директни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или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индиректни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F59D0">
        <w:rPr>
          <w:rFonts w:ascii="Arial" w:hAnsi="Arial" w:cs="Arial"/>
          <w:sz w:val="24"/>
          <w:szCs w:val="24"/>
        </w:rPr>
        <w:t>да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pacing w:val="-3"/>
          <w:sz w:val="24"/>
          <w:szCs w:val="24"/>
        </w:rPr>
        <w:t>ги</w:t>
      </w:r>
      <w:proofErr w:type="spellEnd"/>
      <w:r w:rsidRPr="002F59D0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вложат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сопствените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капацитети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9D0">
        <w:rPr>
          <w:rFonts w:ascii="Arial" w:hAnsi="Arial" w:cs="Arial"/>
          <w:sz w:val="24"/>
          <w:szCs w:val="24"/>
        </w:rPr>
        <w:t>искористат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постојните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ресурси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за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подобрување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условите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9D0">
        <w:rPr>
          <w:rFonts w:ascii="Arial" w:hAnsi="Arial" w:cs="Arial"/>
          <w:sz w:val="24"/>
          <w:szCs w:val="24"/>
        </w:rPr>
        <w:t>стандардите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во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училиштето</w:t>
      </w:r>
      <w:proofErr w:type="spellEnd"/>
      <w:r w:rsidRPr="002F59D0">
        <w:rPr>
          <w:rFonts w:ascii="Arial" w:hAnsi="Arial" w:cs="Arial"/>
          <w:sz w:val="24"/>
          <w:szCs w:val="24"/>
        </w:rPr>
        <w:t>.</w:t>
      </w:r>
      <w:proofErr w:type="gram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тој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начин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ќе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придонесе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за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целосно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9D0">
        <w:rPr>
          <w:rFonts w:ascii="Arial" w:hAnsi="Arial" w:cs="Arial"/>
          <w:sz w:val="24"/>
          <w:szCs w:val="24"/>
        </w:rPr>
        <w:t>квалитетно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реализирање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воспитно-образовниот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процес</w:t>
      </w:r>
      <w:proofErr w:type="spellEnd"/>
      <w:r w:rsidRPr="002F59D0">
        <w:rPr>
          <w:rFonts w:ascii="Arial" w:hAnsi="Arial" w:cs="Arial"/>
          <w:sz w:val="24"/>
          <w:szCs w:val="24"/>
        </w:rPr>
        <w:t>.</w:t>
      </w:r>
      <w:proofErr w:type="gram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59D0">
        <w:rPr>
          <w:rFonts w:ascii="Arial" w:hAnsi="Arial" w:cs="Arial"/>
          <w:sz w:val="24"/>
          <w:szCs w:val="24"/>
        </w:rPr>
        <w:t>Самоевалуацијата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ги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издвојува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9D0">
        <w:rPr>
          <w:rFonts w:ascii="Arial" w:hAnsi="Arial" w:cs="Arial"/>
          <w:sz w:val="24"/>
          <w:szCs w:val="24"/>
        </w:rPr>
        <w:t>приоритетните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области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делување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за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унапредување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9D0">
        <w:rPr>
          <w:rFonts w:ascii="Arial" w:hAnsi="Arial" w:cs="Arial"/>
          <w:sz w:val="24"/>
          <w:szCs w:val="24"/>
        </w:rPr>
        <w:t>осовременување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наставните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9D0">
        <w:rPr>
          <w:rFonts w:ascii="Arial" w:hAnsi="Arial" w:cs="Arial"/>
          <w:sz w:val="24"/>
          <w:szCs w:val="24"/>
        </w:rPr>
        <w:t>воннаставните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активности</w:t>
      </w:r>
      <w:proofErr w:type="spellEnd"/>
      <w:r w:rsidRPr="002F59D0">
        <w:rPr>
          <w:rFonts w:ascii="Arial" w:hAnsi="Arial" w:cs="Arial"/>
          <w:sz w:val="24"/>
          <w:szCs w:val="24"/>
        </w:rPr>
        <w:t>.</w:t>
      </w:r>
      <w:proofErr w:type="gram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59D0">
        <w:rPr>
          <w:rFonts w:ascii="Arial" w:hAnsi="Arial" w:cs="Arial"/>
          <w:sz w:val="24"/>
          <w:szCs w:val="24"/>
        </w:rPr>
        <w:t>Заедничка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цел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на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субјекти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во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училиштето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2F59D0">
        <w:rPr>
          <w:rFonts w:ascii="Arial" w:hAnsi="Arial" w:cs="Arial"/>
          <w:sz w:val="24"/>
          <w:szCs w:val="24"/>
        </w:rPr>
        <w:t>слабите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страни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да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во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помал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број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2F59D0">
        <w:rPr>
          <w:rFonts w:ascii="Arial" w:hAnsi="Arial" w:cs="Arial"/>
          <w:sz w:val="24"/>
          <w:szCs w:val="24"/>
        </w:rPr>
        <w:t>јаките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да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се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9D0">
        <w:rPr>
          <w:rFonts w:ascii="Arial" w:hAnsi="Arial" w:cs="Arial"/>
          <w:sz w:val="24"/>
          <w:szCs w:val="24"/>
        </w:rPr>
        <w:t>одржуваат</w:t>
      </w:r>
      <w:proofErr w:type="spellEnd"/>
      <w:r w:rsidRPr="002F59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9D0">
        <w:rPr>
          <w:rFonts w:ascii="Arial" w:hAnsi="Arial" w:cs="Arial"/>
          <w:sz w:val="24"/>
          <w:szCs w:val="24"/>
        </w:rPr>
        <w:t>односнозголемуваат</w:t>
      </w:r>
      <w:proofErr w:type="spellEnd"/>
      <w:r w:rsidRPr="002F59D0">
        <w:rPr>
          <w:rFonts w:ascii="Arial" w:hAnsi="Arial" w:cs="Arial"/>
          <w:sz w:val="24"/>
          <w:szCs w:val="24"/>
        </w:rPr>
        <w:t>.</w:t>
      </w:r>
      <w:proofErr w:type="gramEnd"/>
    </w:p>
    <w:p w:rsidR="002F59D0" w:rsidRPr="002F59D0" w:rsidRDefault="002F59D0" w:rsidP="00C2633E">
      <w:pPr>
        <w:pStyle w:val="Heading2"/>
        <w:spacing w:before="5" w:line="274" w:lineRule="exact"/>
        <w:ind w:left="0"/>
        <w:rPr>
          <w:rFonts w:ascii="Arial" w:hAnsi="Arial" w:cs="Arial"/>
        </w:rPr>
      </w:pPr>
    </w:p>
    <w:p w:rsidR="002F59D0" w:rsidRDefault="002F59D0" w:rsidP="004B45B8">
      <w:pPr>
        <w:pStyle w:val="BodyText"/>
        <w:rPr>
          <w:rFonts w:ascii="Times New Roman"/>
          <w:b/>
          <w:sz w:val="30"/>
          <w:lang w:val="mk-MK"/>
        </w:rPr>
      </w:pPr>
    </w:p>
    <w:p w:rsidR="00C92E2C" w:rsidRDefault="00C92E2C" w:rsidP="004B45B8">
      <w:pPr>
        <w:pStyle w:val="BodyText"/>
        <w:rPr>
          <w:rFonts w:ascii="Times New Roman"/>
          <w:b/>
          <w:sz w:val="30"/>
          <w:lang w:val="mk-MK"/>
        </w:rPr>
      </w:pPr>
    </w:p>
    <w:p w:rsidR="00C92E2C" w:rsidRDefault="00C92E2C" w:rsidP="004B45B8">
      <w:pPr>
        <w:pStyle w:val="BodyText"/>
        <w:rPr>
          <w:rFonts w:ascii="Times New Roman"/>
          <w:b/>
          <w:sz w:val="30"/>
          <w:lang w:val="mk-MK"/>
        </w:rPr>
      </w:pPr>
    </w:p>
    <w:p w:rsidR="002F59D0" w:rsidRDefault="002F59D0" w:rsidP="00C92E2C">
      <w:pPr>
        <w:pStyle w:val="BodyText"/>
        <w:spacing w:before="7" w:after="240"/>
        <w:rPr>
          <w:rFonts w:ascii="Arial" w:hAnsi="Arial" w:cs="Arial"/>
          <w:b/>
          <w:sz w:val="29"/>
          <w:lang w:val="mk-MK"/>
        </w:rPr>
      </w:pPr>
    </w:p>
    <w:p w:rsidR="004B45B8" w:rsidRPr="00291154" w:rsidRDefault="00376807" w:rsidP="004B45B8">
      <w:pPr>
        <w:pStyle w:val="BodyText"/>
        <w:spacing w:before="7" w:after="240"/>
        <w:jc w:val="center"/>
        <w:rPr>
          <w:rFonts w:ascii="Arial" w:hAnsi="Arial" w:cs="Arial"/>
          <w:b/>
          <w:sz w:val="29"/>
          <w:lang w:val="mk-MK"/>
        </w:rPr>
      </w:pPr>
      <w:r w:rsidRPr="00291154">
        <w:rPr>
          <w:rFonts w:ascii="Arial" w:hAnsi="Arial" w:cs="Arial"/>
          <w:b/>
          <w:sz w:val="29"/>
          <w:lang w:val="mk-MK"/>
        </w:rPr>
        <w:lastRenderedPageBreak/>
        <w:t xml:space="preserve">Подрачје – организација и реализација на наставата и учењето </w:t>
      </w:r>
    </w:p>
    <w:p w:rsidR="00596741" w:rsidRPr="0078698D" w:rsidRDefault="00596741" w:rsidP="00596741">
      <w:pPr>
        <w:rPr>
          <w:rFonts w:ascii="Arial" w:hAnsi="Arial" w:cs="Arial"/>
          <w:b/>
          <w:sz w:val="24"/>
          <w:szCs w:val="24"/>
          <w:lang w:val="mk-MK"/>
        </w:rPr>
      </w:pPr>
      <w:r w:rsidRPr="0078698D">
        <w:rPr>
          <w:rFonts w:ascii="Arial" w:hAnsi="Arial" w:cs="Arial"/>
          <w:b/>
          <w:sz w:val="24"/>
          <w:szCs w:val="24"/>
          <w:lang w:val="mk-MK"/>
        </w:rPr>
        <w:t>Jаки страни</w:t>
      </w:r>
    </w:p>
    <w:p w:rsidR="00596741" w:rsidRPr="00596741" w:rsidRDefault="00596741" w:rsidP="00596741">
      <w:pPr>
        <w:rPr>
          <w:rFonts w:ascii="Arial" w:hAnsi="Arial" w:cs="Arial"/>
          <w:sz w:val="24"/>
          <w:szCs w:val="24"/>
          <w:lang w:val="mk-MK"/>
        </w:rPr>
      </w:pPr>
    </w:p>
    <w:p w:rsidR="00596741" w:rsidRPr="00596741" w:rsidRDefault="00596741" w:rsidP="00A459F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>Наставните планови и програми кои ги изработуваат наставниците се во согласност со донесените програмски документи од МОН и истите се реализираат во пропишан обем.</w:t>
      </w:r>
    </w:p>
    <w:p w:rsidR="00596741" w:rsidRPr="00596741" w:rsidRDefault="00596741" w:rsidP="00A459F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>Родителите и учениците редовно на родителските состаноци се запознаваат со целите на наставните планови и програми по кои се реализира наставата.</w:t>
      </w:r>
    </w:p>
    <w:p w:rsidR="00596741" w:rsidRPr="00596741" w:rsidRDefault="00596741" w:rsidP="00A459F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>Целосно спроведување на постапката за избор на изборни предмети.</w:t>
      </w:r>
    </w:p>
    <w:p w:rsidR="00596741" w:rsidRPr="00596741" w:rsidRDefault="00596741" w:rsidP="00A459F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>Оценувањето  се врши јавно и транспарентно, според пропишана политика и етички кодекс за оценување на учениците</w:t>
      </w:r>
    </w:p>
    <w:p w:rsidR="00596741" w:rsidRPr="00596741" w:rsidRDefault="00596741" w:rsidP="00A459F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>Редовно следење на наставниците од директорот и стручната служба при изведувањето на наставниот процес на наставните часови преку соодветни протоколи и формулари.</w:t>
      </w:r>
    </w:p>
    <w:p w:rsidR="00596741" w:rsidRPr="00596741" w:rsidRDefault="00596741" w:rsidP="00A459F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>Соодветна примена на најразлични современи методи и инструменти за формативно и сумативно оценување.</w:t>
      </w:r>
    </w:p>
    <w:p w:rsidR="00596741" w:rsidRPr="00596741" w:rsidRDefault="00596741" w:rsidP="00A459F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>Библиотеката  располага со доволен библиотечен фонд на книги, енциклопедии и друга стручна литература  која ги задоволува потребите на учениците, наставниците и стручните соработници, за што уредно се води електронска евиденција.</w:t>
      </w:r>
    </w:p>
    <w:p w:rsidR="00596741" w:rsidRPr="00596741" w:rsidRDefault="00596741" w:rsidP="00596741">
      <w:pPr>
        <w:rPr>
          <w:rFonts w:ascii="Arial" w:hAnsi="Arial" w:cs="Arial"/>
          <w:sz w:val="24"/>
          <w:szCs w:val="24"/>
          <w:lang w:val="mk-MK"/>
        </w:rPr>
      </w:pPr>
    </w:p>
    <w:p w:rsidR="00596741" w:rsidRPr="0078698D" w:rsidRDefault="00596741" w:rsidP="00596741">
      <w:pPr>
        <w:rPr>
          <w:rFonts w:ascii="Arial" w:hAnsi="Arial" w:cs="Arial"/>
          <w:b/>
          <w:sz w:val="24"/>
          <w:szCs w:val="24"/>
          <w:lang w:val="mk-MK"/>
        </w:rPr>
      </w:pPr>
      <w:r w:rsidRPr="0078698D">
        <w:rPr>
          <w:rFonts w:ascii="Arial" w:hAnsi="Arial" w:cs="Arial"/>
          <w:b/>
          <w:sz w:val="24"/>
          <w:szCs w:val="24"/>
          <w:lang w:val="mk-MK"/>
        </w:rPr>
        <w:t>Слаби страни</w:t>
      </w:r>
    </w:p>
    <w:p w:rsidR="00596741" w:rsidRPr="00596741" w:rsidRDefault="00596741" w:rsidP="00596741">
      <w:pPr>
        <w:rPr>
          <w:rFonts w:ascii="Arial" w:hAnsi="Arial" w:cs="Arial"/>
          <w:sz w:val="24"/>
          <w:szCs w:val="24"/>
          <w:lang w:val="mk-MK"/>
        </w:rPr>
      </w:pPr>
    </w:p>
    <w:p w:rsidR="002716D8" w:rsidRPr="002716D8" w:rsidRDefault="00596741" w:rsidP="002716D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>Мал број на обуки за наставниците организирани од страна на БРО и МОН во врска со инклузија.</w:t>
      </w:r>
    </w:p>
    <w:p w:rsidR="00596741" w:rsidRPr="00596741" w:rsidRDefault="00596741" w:rsidP="00A459F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96741">
        <w:rPr>
          <w:rFonts w:ascii="Arial" w:hAnsi="Arial" w:cs="Arial"/>
          <w:sz w:val="24"/>
          <w:szCs w:val="24"/>
          <w:lang w:val="mk-MK"/>
        </w:rPr>
        <w:t xml:space="preserve">Дотраени подови </w:t>
      </w:r>
      <w:r w:rsidR="00865BE5">
        <w:rPr>
          <w:rFonts w:ascii="Arial" w:hAnsi="Arial" w:cs="Arial"/>
          <w:sz w:val="24"/>
          <w:szCs w:val="24"/>
          <w:lang w:val="mk-MK"/>
        </w:rPr>
        <w:t xml:space="preserve">и прозорци </w:t>
      </w:r>
      <w:r w:rsidRPr="00596741">
        <w:rPr>
          <w:rFonts w:ascii="Arial" w:hAnsi="Arial" w:cs="Arial"/>
          <w:sz w:val="24"/>
          <w:szCs w:val="24"/>
          <w:lang w:val="mk-MK"/>
        </w:rPr>
        <w:t xml:space="preserve">во ПУ с. Долно Којнаре и </w:t>
      </w:r>
      <w:r w:rsidR="00865BE5">
        <w:rPr>
          <w:rFonts w:ascii="Arial" w:hAnsi="Arial" w:cs="Arial"/>
          <w:sz w:val="24"/>
          <w:szCs w:val="24"/>
          <w:lang w:val="mk-MK"/>
        </w:rPr>
        <w:t xml:space="preserve">кровна конструкција во </w:t>
      </w:r>
      <w:r w:rsidRPr="00596741">
        <w:rPr>
          <w:rFonts w:ascii="Arial" w:hAnsi="Arial" w:cs="Arial"/>
          <w:sz w:val="24"/>
          <w:szCs w:val="24"/>
          <w:lang w:val="mk-MK"/>
        </w:rPr>
        <w:t xml:space="preserve">ПУ с. Речица, како и неадекватна големина на </w:t>
      </w:r>
      <w:r w:rsidR="00865BE5">
        <w:rPr>
          <w:rFonts w:ascii="Arial" w:hAnsi="Arial" w:cs="Arial"/>
          <w:sz w:val="24"/>
          <w:szCs w:val="24"/>
          <w:lang w:val="mk-MK"/>
        </w:rPr>
        <w:t xml:space="preserve">една </w:t>
      </w:r>
      <w:r w:rsidRPr="00596741">
        <w:rPr>
          <w:rFonts w:ascii="Arial" w:hAnsi="Arial" w:cs="Arial"/>
          <w:sz w:val="24"/>
          <w:szCs w:val="24"/>
          <w:lang w:val="mk-MK"/>
        </w:rPr>
        <w:t>училница и недостаток на</w:t>
      </w:r>
      <w:r w:rsidR="00865BE5">
        <w:rPr>
          <w:rFonts w:ascii="Arial" w:hAnsi="Arial" w:cs="Arial"/>
          <w:sz w:val="24"/>
          <w:szCs w:val="24"/>
          <w:lang w:val="mk-MK"/>
        </w:rPr>
        <w:t xml:space="preserve"> спортски терен во ПУ с. Речица.</w:t>
      </w:r>
    </w:p>
    <w:p w:rsidR="00BE07B5" w:rsidRPr="00553D69" w:rsidRDefault="00BE07B5" w:rsidP="00BE07B5">
      <w:pPr>
        <w:rPr>
          <w:rFonts w:cs="Calibri"/>
          <w:b/>
          <w:i/>
          <w:color w:val="FF0000"/>
          <w:lang w:val="mk-MK"/>
        </w:rPr>
      </w:pPr>
    </w:p>
    <w:p w:rsidR="00BE07B5" w:rsidRPr="00C92E2C" w:rsidRDefault="00BE07B5" w:rsidP="00376807">
      <w:pPr>
        <w:spacing w:after="120"/>
        <w:rPr>
          <w:rFonts w:ascii="Arial" w:hAnsi="Arial" w:cs="Arial"/>
          <w:b/>
          <w:sz w:val="24"/>
          <w:szCs w:val="24"/>
          <w:u w:val="single"/>
          <w:lang w:val="mk-MK" w:eastAsia="mk-MK"/>
        </w:rPr>
      </w:pPr>
    </w:p>
    <w:p w:rsidR="00596741" w:rsidRPr="00865BE5" w:rsidRDefault="00376807" w:rsidP="00865BE5">
      <w:pPr>
        <w:spacing w:after="120"/>
        <w:rPr>
          <w:rFonts w:ascii="Arial" w:hAnsi="Arial" w:cs="Arial"/>
          <w:b/>
          <w:sz w:val="24"/>
          <w:szCs w:val="24"/>
          <w:lang w:val="mk-MK" w:eastAsia="mk-MK"/>
        </w:rPr>
      </w:pPr>
      <w:r w:rsidRPr="0078698D">
        <w:rPr>
          <w:rFonts w:ascii="Arial" w:hAnsi="Arial" w:cs="Arial"/>
          <w:b/>
          <w:sz w:val="24"/>
          <w:szCs w:val="24"/>
          <w:lang w:val="mk-MK" w:eastAsia="mk-MK"/>
        </w:rPr>
        <w:t>Приори</w:t>
      </w:r>
      <w:r w:rsidR="00865BE5">
        <w:rPr>
          <w:rFonts w:ascii="Arial" w:hAnsi="Arial" w:cs="Arial"/>
          <w:b/>
          <w:sz w:val="24"/>
          <w:szCs w:val="24"/>
          <w:lang w:val="mk-MK" w:eastAsia="mk-MK"/>
        </w:rPr>
        <w:t>тетни подрачја (идни активности)</w:t>
      </w:r>
    </w:p>
    <w:p w:rsidR="00596741" w:rsidRPr="00596741" w:rsidRDefault="00865BE5" w:rsidP="00A459F3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mk-MK" w:eastAsia="mk-MK"/>
        </w:rPr>
      </w:pPr>
      <w:r>
        <w:rPr>
          <w:rFonts w:ascii="Arial" w:hAnsi="Arial" w:cs="Arial"/>
          <w:sz w:val="24"/>
          <w:szCs w:val="24"/>
          <w:lang w:val="mk-MK"/>
        </w:rPr>
        <w:t>Реновирање</w:t>
      </w:r>
      <w:r w:rsidR="005967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741">
        <w:rPr>
          <w:rFonts w:ascii="Arial" w:hAnsi="Arial" w:cs="Arial"/>
          <w:sz w:val="24"/>
          <w:szCs w:val="24"/>
        </w:rPr>
        <w:t>на</w:t>
      </w:r>
      <w:proofErr w:type="spellEnd"/>
      <w:r w:rsidR="00596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mk-MK"/>
        </w:rPr>
        <w:t>старата училишна зграда</w:t>
      </w:r>
      <w:r w:rsidR="00596741" w:rsidRPr="00596741">
        <w:rPr>
          <w:rFonts w:ascii="Arial" w:eastAsia="Times New Roman" w:hAnsi="Arial" w:cs="Arial"/>
          <w:sz w:val="24"/>
          <w:szCs w:val="24"/>
          <w:lang w:val="mk-MK" w:eastAsia="mk-MK"/>
        </w:rPr>
        <w:t xml:space="preserve"> во ПУ с. Долно Којнаре</w:t>
      </w:r>
      <w:r>
        <w:rPr>
          <w:rFonts w:ascii="Arial" w:eastAsia="Times New Roman" w:hAnsi="Arial" w:cs="Arial"/>
          <w:sz w:val="24"/>
          <w:szCs w:val="24"/>
          <w:lang w:val="mk-MK" w:eastAsia="mk-MK"/>
        </w:rPr>
        <w:t xml:space="preserve"> (за што постојано се аплицира во МОН на повиците за реконструкција на училишта)</w:t>
      </w:r>
      <w:r w:rsidR="00596741" w:rsidRPr="00596741">
        <w:rPr>
          <w:rFonts w:ascii="Arial" w:eastAsia="Times New Roman" w:hAnsi="Arial" w:cs="Arial"/>
          <w:sz w:val="24"/>
          <w:szCs w:val="24"/>
          <w:lang w:val="mk-MK" w:eastAsia="mk-MK"/>
        </w:rPr>
        <w:t xml:space="preserve"> и </w:t>
      </w:r>
      <w:r>
        <w:rPr>
          <w:rFonts w:ascii="Arial" w:hAnsi="Arial" w:cs="Arial"/>
          <w:sz w:val="24"/>
          <w:szCs w:val="24"/>
          <w:lang w:val="mk-MK"/>
        </w:rPr>
        <w:t xml:space="preserve">кровната конструкција </w:t>
      </w:r>
      <w:r>
        <w:rPr>
          <w:rFonts w:ascii="Arial" w:eastAsia="Times New Roman" w:hAnsi="Arial" w:cs="Arial"/>
          <w:sz w:val="24"/>
          <w:szCs w:val="24"/>
          <w:lang w:val="mk-MK" w:eastAsia="mk-MK"/>
        </w:rPr>
        <w:t>ПУ с. Речица (која ќе се санира од Општина Куманово, за што веќе е завршен тендерот и избран е изведувачот),</w:t>
      </w:r>
      <w:r w:rsidR="00596741" w:rsidRPr="00596741">
        <w:rPr>
          <w:rFonts w:ascii="Arial" w:eastAsia="Times New Roman" w:hAnsi="Arial" w:cs="Arial"/>
          <w:sz w:val="24"/>
          <w:szCs w:val="24"/>
          <w:lang w:val="mk-MK" w:eastAsia="mk-MK"/>
        </w:rPr>
        <w:t xml:space="preserve"> како и </w:t>
      </w:r>
      <w:r>
        <w:rPr>
          <w:rFonts w:ascii="Arial" w:eastAsia="Times New Roman" w:hAnsi="Arial" w:cs="Arial"/>
          <w:sz w:val="24"/>
          <w:szCs w:val="24"/>
          <w:lang w:val="mk-MK" w:eastAsia="mk-MK"/>
        </w:rPr>
        <w:t xml:space="preserve">решавање на проблемот со </w:t>
      </w:r>
      <w:r w:rsidR="00596741" w:rsidRPr="00596741">
        <w:rPr>
          <w:rFonts w:ascii="Arial" w:eastAsia="Times New Roman" w:hAnsi="Arial" w:cs="Arial"/>
          <w:sz w:val="24"/>
          <w:szCs w:val="24"/>
          <w:lang w:val="mk-MK" w:eastAsia="mk-MK"/>
        </w:rPr>
        <w:t>неадекватна</w:t>
      </w:r>
      <w:r>
        <w:rPr>
          <w:rFonts w:ascii="Arial" w:eastAsia="Times New Roman" w:hAnsi="Arial" w:cs="Arial"/>
          <w:sz w:val="24"/>
          <w:szCs w:val="24"/>
          <w:lang w:val="mk-MK" w:eastAsia="mk-MK"/>
        </w:rPr>
        <w:t>та</w:t>
      </w:r>
      <w:r w:rsidR="00596741" w:rsidRPr="00596741">
        <w:rPr>
          <w:rFonts w:ascii="Arial" w:eastAsia="Times New Roman" w:hAnsi="Arial" w:cs="Arial"/>
          <w:sz w:val="24"/>
          <w:szCs w:val="24"/>
          <w:lang w:val="mk-MK" w:eastAsia="mk-MK"/>
        </w:rPr>
        <w:t xml:space="preserve"> големина на училница и недостаток на спортски терен во ПУ с. Речица.</w:t>
      </w:r>
    </w:p>
    <w:p w:rsidR="00596741" w:rsidRPr="00596741" w:rsidRDefault="00596741" w:rsidP="005967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B45B8" w:rsidRPr="00C92E2C" w:rsidRDefault="004B45B8" w:rsidP="00376807">
      <w:pPr>
        <w:pStyle w:val="BodyText"/>
        <w:spacing w:before="7"/>
        <w:jc w:val="center"/>
        <w:rPr>
          <w:rFonts w:ascii="Arial" w:hAnsi="Arial" w:cs="Arial"/>
          <w:sz w:val="24"/>
          <w:szCs w:val="24"/>
          <w:lang w:val="mk-MK"/>
        </w:rPr>
      </w:pPr>
    </w:p>
    <w:p w:rsidR="004B45B8" w:rsidRDefault="004B45B8" w:rsidP="004B45B8">
      <w:pPr>
        <w:pStyle w:val="BodyText"/>
        <w:rPr>
          <w:rFonts w:ascii="Times New Roman"/>
          <w:b/>
          <w:sz w:val="28"/>
        </w:rPr>
      </w:pPr>
    </w:p>
    <w:p w:rsidR="009C09BF" w:rsidRDefault="009C09BF" w:rsidP="004B45B8">
      <w:pPr>
        <w:pStyle w:val="BodyText"/>
        <w:rPr>
          <w:rFonts w:ascii="Times New Roman"/>
          <w:b/>
          <w:sz w:val="28"/>
        </w:rPr>
      </w:pPr>
    </w:p>
    <w:p w:rsidR="009C09BF" w:rsidRDefault="009C09BF" w:rsidP="004B45B8">
      <w:pPr>
        <w:pStyle w:val="BodyText"/>
        <w:rPr>
          <w:rFonts w:ascii="Times New Roman"/>
          <w:b/>
          <w:sz w:val="28"/>
        </w:rPr>
      </w:pPr>
    </w:p>
    <w:p w:rsidR="009C09BF" w:rsidRDefault="009C09BF" w:rsidP="004B45B8">
      <w:pPr>
        <w:pStyle w:val="BodyText"/>
        <w:rPr>
          <w:rFonts w:ascii="Times New Roman"/>
          <w:b/>
          <w:sz w:val="28"/>
        </w:rPr>
      </w:pPr>
    </w:p>
    <w:p w:rsidR="00291154" w:rsidRPr="00291154" w:rsidRDefault="00291154" w:rsidP="00291154">
      <w:pPr>
        <w:pStyle w:val="BodyText"/>
        <w:spacing w:before="7" w:after="240"/>
        <w:jc w:val="center"/>
        <w:rPr>
          <w:rFonts w:ascii="Arial" w:hAnsi="Arial" w:cs="Arial"/>
          <w:b/>
          <w:sz w:val="29"/>
          <w:lang w:val="mk-MK"/>
        </w:rPr>
      </w:pPr>
      <w:r w:rsidRPr="00291154">
        <w:rPr>
          <w:rFonts w:ascii="Arial" w:hAnsi="Arial" w:cs="Arial"/>
          <w:b/>
          <w:sz w:val="29"/>
          <w:lang w:val="mk-MK"/>
        </w:rPr>
        <w:t xml:space="preserve">Подрачје – постигања на учениците  </w:t>
      </w:r>
    </w:p>
    <w:p w:rsidR="0078698D" w:rsidRPr="0078698D" w:rsidRDefault="0078698D" w:rsidP="0078698D">
      <w:pPr>
        <w:spacing w:after="240"/>
        <w:rPr>
          <w:rFonts w:ascii="Arial" w:hAnsi="Arial" w:cs="Arial"/>
          <w:b/>
          <w:sz w:val="24"/>
          <w:szCs w:val="24"/>
          <w:lang w:val="mk-MK" w:eastAsia="mk-MK"/>
        </w:rPr>
      </w:pPr>
      <w:r>
        <w:rPr>
          <w:rFonts w:ascii="Arial" w:hAnsi="Arial" w:cs="Arial"/>
          <w:b/>
          <w:sz w:val="24"/>
          <w:szCs w:val="24"/>
          <w:lang w:val="mk-MK" w:eastAsia="mk-MK"/>
        </w:rPr>
        <w:lastRenderedPageBreak/>
        <w:t>Ј</w:t>
      </w:r>
      <w:r w:rsidR="00596741" w:rsidRPr="0078698D">
        <w:rPr>
          <w:rFonts w:ascii="Arial" w:hAnsi="Arial" w:cs="Arial"/>
          <w:b/>
          <w:sz w:val="24"/>
          <w:szCs w:val="24"/>
          <w:lang w:val="mk-MK" w:eastAsia="mk-MK"/>
        </w:rPr>
        <w:t xml:space="preserve">аки страни </w:t>
      </w:r>
    </w:p>
    <w:p w:rsidR="00596741" w:rsidRPr="0078698D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Континуирано следење и оценување на постигањата на учениците од страна на наставниците.</w:t>
      </w:r>
    </w:p>
    <w:p w:rsidR="00596741" w:rsidRPr="0078698D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Родителите континуирано се известуваат за постигањата на нивните деца.</w:t>
      </w:r>
    </w:p>
    <w:p w:rsidR="00596741" w:rsidRPr="0078698D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Редовна идентификација на ученици кои имаат потешкотии во учењето.</w:t>
      </w:r>
    </w:p>
    <w:p w:rsidR="00596741" w:rsidRPr="0078698D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Следење и пружање потребна помош на ученици со потешкотии од страна на стручни соработници  и образовни асистенти.</w:t>
      </w:r>
    </w:p>
    <w:p w:rsidR="00596741" w:rsidRPr="0078698D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Редовно следење и изготвување на квалитетни анализи и извештаи за постигањата на учениците по класификациски периоди.</w:t>
      </w:r>
    </w:p>
    <w:p w:rsidR="00596741" w:rsidRPr="0078698D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Целосна евиденција за опфат на ученици, редовност во наставата, отсипување и премин на учениците од едно училиште во друго.</w:t>
      </w:r>
    </w:p>
    <w:p w:rsidR="00596741" w:rsidRPr="0078698D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Јавно промовирање и наградување  на учениците кои се истакнуваат на натпревари и друг вид на манифестации и активности.</w:t>
      </w:r>
    </w:p>
    <w:p w:rsidR="00596741" w:rsidRPr="0078698D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Користење на различни методи и форми за мотивирање на учениците за подобри постигања во учењето.</w:t>
      </w:r>
    </w:p>
    <w:p w:rsidR="00596741" w:rsidRDefault="00596741" w:rsidP="00A459F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Транспарентно оценување на ученичките знаења.</w:t>
      </w:r>
    </w:p>
    <w:p w:rsidR="0078698D" w:rsidRPr="0078698D" w:rsidRDefault="0078698D" w:rsidP="00596741">
      <w:pPr>
        <w:spacing w:after="120"/>
        <w:rPr>
          <w:rFonts w:ascii="Arial" w:hAnsi="Arial" w:cs="Arial"/>
          <w:sz w:val="24"/>
          <w:szCs w:val="24"/>
          <w:lang w:val="mk-MK" w:eastAsia="mk-MK"/>
        </w:rPr>
      </w:pPr>
    </w:p>
    <w:p w:rsidR="00596741" w:rsidRPr="0078698D" w:rsidRDefault="00596741" w:rsidP="00596741">
      <w:pPr>
        <w:spacing w:after="120"/>
        <w:rPr>
          <w:rFonts w:ascii="Arial" w:hAnsi="Arial" w:cs="Arial"/>
          <w:b/>
          <w:sz w:val="24"/>
          <w:szCs w:val="24"/>
          <w:lang w:val="mk-MK" w:eastAsia="mk-MK"/>
        </w:rPr>
      </w:pPr>
      <w:r w:rsidRPr="0078698D">
        <w:rPr>
          <w:rFonts w:ascii="Arial" w:hAnsi="Arial" w:cs="Arial"/>
          <w:b/>
          <w:sz w:val="24"/>
          <w:szCs w:val="24"/>
          <w:lang w:val="mk-MK" w:eastAsia="mk-MK"/>
        </w:rPr>
        <w:t>Слаби страни</w:t>
      </w:r>
    </w:p>
    <w:p w:rsidR="001571D3" w:rsidRPr="001571D3" w:rsidRDefault="00596741" w:rsidP="001571D3">
      <w:pPr>
        <w:pStyle w:val="ListParagraph"/>
        <w:numPr>
          <w:ilvl w:val="0"/>
          <w:numId w:val="5"/>
        </w:numPr>
        <w:rPr>
          <w:rFonts w:ascii="Arial" w:eastAsia="Courier New" w:hAnsi="Arial" w:cs="Arial"/>
          <w:sz w:val="24"/>
          <w:szCs w:val="24"/>
        </w:rPr>
      </w:pPr>
      <w:r w:rsidRPr="000921F6">
        <w:rPr>
          <w:rFonts w:ascii="Arial" w:hAnsi="Arial" w:cs="Arial"/>
          <w:sz w:val="24"/>
          <w:szCs w:val="24"/>
        </w:rPr>
        <w:t>Дел од родителите не ја почитуваат реонизацијата за упис на ученици обврзници на училиштето.</w:t>
      </w:r>
    </w:p>
    <w:p w:rsidR="00596741" w:rsidRPr="0078698D" w:rsidRDefault="00596741" w:rsidP="00A459F3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k-MK" w:eastAsia="mk-MK"/>
        </w:rPr>
      </w:pPr>
      <w:r w:rsidRPr="0078698D">
        <w:rPr>
          <w:rFonts w:ascii="Arial" w:hAnsi="Arial" w:cs="Arial"/>
          <w:sz w:val="24"/>
          <w:szCs w:val="24"/>
          <w:lang w:val="mk-MK" w:eastAsia="mk-MK"/>
        </w:rPr>
        <w:t>Недоволна едуцираност на наставниците за работа со деца со посебни потреби, надарени и талентирани деца.</w:t>
      </w:r>
    </w:p>
    <w:p w:rsidR="0078698D" w:rsidRDefault="0078698D" w:rsidP="0078698D">
      <w:pPr>
        <w:rPr>
          <w:rFonts w:ascii="Arial" w:hAnsi="Arial" w:cs="Arial"/>
          <w:sz w:val="24"/>
          <w:szCs w:val="24"/>
          <w:lang w:val="mk-MK" w:eastAsia="mk-MK"/>
        </w:rPr>
      </w:pPr>
    </w:p>
    <w:p w:rsidR="0078698D" w:rsidRDefault="0078698D" w:rsidP="0078698D">
      <w:pPr>
        <w:rPr>
          <w:rFonts w:ascii="Arial" w:hAnsi="Arial" w:cs="Arial"/>
          <w:b/>
          <w:sz w:val="24"/>
          <w:szCs w:val="24"/>
          <w:lang w:val="mk-MK" w:eastAsia="mk-MK"/>
        </w:rPr>
      </w:pPr>
      <w:r w:rsidRPr="0078698D">
        <w:rPr>
          <w:rFonts w:ascii="Arial" w:hAnsi="Arial" w:cs="Arial"/>
          <w:b/>
          <w:sz w:val="24"/>
          <w:szCs w:val="24"/>
          <w:lang w:val="mk-MK" w:eastAsia="mk-MK"/>
        </w:rPr>
        <w:t>Приоритетни подрачја (идни активности)</w:t>
      </w:r>
    </w:p>
    <w:p w:rsidR="00786AEB" w:rsidRPr="0078698D" w:rsidRDefault="00786AEB" w:rsidP="0078698D">
      <w:pPr>
        <w:rPr>
          <w:rFonts w:ascii="Arial" w:hAnsi="Arial" w:cs="Arial"/>
          <w:b/>
          <w:sz w:val="24"/>
          <w:szCs w:val="24"/>
          <w:lang w:val="mk-MK" w:eastAsia="mk-MK"/>
        </w:rPr>
      </w:pPr>
    </w:p>
    <w:p w:rsidR="00291154" w:rsidRPr="00C92E2C" w:rsidRDefault="00786AEB" w:rsidP="00A459F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Доедукација на наставниците за работа со деца со ПОП</w:t>
      </w:r>
      <w:r w:rsidR="002046EC">
        <w:rPr>
          <w:rFonts w:ascii="Arial" w:hAnsi="Arial" w:cs="Arial"/>
          <w:sz w:val="24"/>
          <w:szCs w:val="24"/>
        </w:rPr>
        <w:t>,</w:t>
      </w:r>
      <w:r w:rsidR="004C03DF">
        <w:rPr>
          <w:rFonts w:ascii="Arial" w:hAnsi="Arial" w:cs="Arial"/>
          <w:sz w:val="24"/>
          <w:szCs w:val="24"/>
          <w:lang w:val="en-US"/>
        </w:rPr>
        <w:t xml:space="preserve"> </w:t>
      </w:r>
      <w:r w:rsidRPr="00786AEB">
        <w:rPr>
          <w:rFonts w:ascii="Arial" w:hAnsi="Arial" w:cs="Arial"/>
          <w:sz w:val="24"/>
          <w:szCs w:val="24"/>
        </w:rPr>
        <w:t>надарени и талентирани деца</w:t>
      </w:r>
      <w:r>
        <w:rPr>
          <w:rFonts w:ascii="Arial" w:hAnsi="Arial" w:cs="Arial"/>
          <w:sz w:val="24"/>
          <w:szCs w:val="24"/>
        </w:rPr>
        <w:t>.</w:t>
      </w:r>
    </w:p>
    <w:p w:rsidR="007E7CB7" w:rsidRPr="00C92E2C" w:rsidRDefault="007E7CB7" w:rsidP="00786AE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91154" w:rsidRPr="00C92E2C" w:rsidRDefault="00291154" w:rsidP="007E7CB7">
      <w:pPr>
        <w:ind w:left="360"/>
        <w:rPr>
          <w:rFonts w:ascii="Arial" w:hAnsi="Arial" w:cs="Arial"/>
          <w:sz w:val="20"/>
          <w:szCs w:val="20"/>
        </w:rPr>
      </w:pPr>
    </w:p>
    <w:p w:rsidR="00291154" w:rsidRDefault="00291154" w:rsidP="004B45B8">
      <w:pPr>
        <w:pStyle w:val="BodyText"/>
        <w:rPr>
          <w:rFonts w:ascii="Times New Roman"/>
          <w:b/>
          <w:sz w:val="28"/>
          <w:lang w:val="mk-MK"/>
        </w:rPr>
      </w:pPr>
    </w:p>
    <w:p w:rsidR="00C92E2C" w:rsidRDefault="00C92E2C" w:rsidP="004B45B8">
      <w:pPr>
        <w:pStyle w:val="BodyText"/>
        <w:rPr>
          <w:rFonts w:ascii="Times New Roman"/>
          <w:b/>
          <w:sz w:val="28"/>
          <w:lang w:val="mk-MK"/>
        </w:rPr>
      </w:pPr>
    </w:p>
    <w:p w:rsidR="00C92E2C" w:rsidRDefault="00C92E2C" w:rsidP="004B45B8">
      <w:pPr>
        <w:pStyle w:val="BodyText"/>
        <w:rPr>
          <w:rFonts w:ascii="Times New Roman"/>
          <w:b/>
          <w:sz w:val="28"/>
          <w:lang w:val="mk-MK"/>
        </w:rPr>
      </w:pPr>
    </w:p>
    <w:p w:rsidR="009C09BF" w:rsidRDefault="009C09BF" w:rsidP="004B45B8">
      <w:pPr>
        <w:pStyle w:val="BodyText"/>
        <w:rPr>
          <w:rFonts w:ascii="Times New Roman"/>
          <w:b/>
          <w:sz w:val="28"/>
          <w:lang w:val="mk-MK"/>
        </w:rPr>
      </w:pPr>
    </w:p>
    <w:p w:rsidR="009C09BF" w:rsidRDefault="009C09BF" w:rsidP="004B45B8">
      <w:pPr>
        <w:pStyle w:val="BodyText"/>
        <w:rPr>
          <w:rFonts w:ascii="Times New Roman"/>
          <w:b/>
          <w:sz w:val="28"/>
          <w:lang w:val="mk-MK"/>
        </w:rPr>
      </w:pPr>
    </w:p>
    <w:p w:rsidR="009C09BF" w:rsidRDefault="009C09BF" w:rsidP="004B45B8">
      <w:pPr>
        <w:pStyle w:val="BodyText"/>
        <w:rPr>
          <w:rFonts w:ascii="Times New Roman"/>
          <w:b/>
          <w:sz w:val="28"/>
          <w:lang w:val="mk-MK"/>
        </w:rPr>
      </w:pPr>
    </w:p>
    <w:p w:rsidR="009C09BF" w:rsidRDefault="009C09BF" w:rsidP="004B45B8">
      <w:pPr>
        <w:pStyle w:val="BodyText"/>
        <w:rPr>
          <w:rFonts w:ascii="Times New Roman"/>
          <w:b/>
          <w:sz w:val="28"/>
          <w:lang w:val="mk-MK"/>
        </w:rPr>
      </w:pPr>
    </w:p>
    <w:p w:rsidR="00C92E2C" w:rsidRPr="00291154" w:rsidRDefault="00C92E2C" w:rsidP="004B45B8">
      <w:pPr>
        <w:pStyle w:val="BodyText"/>
        <w:rPr>
          <w:rFonts w:ascii="Times New Roman"/>
          <w:b/>
          <w:sz w:val="28"/>
          <w:lang w:val="mk-MK"/>
        </w:rPr>
      </w:pPr>
    </w:p>
    <w:p w:rsidR="00291154" w:rsidRPr="00291154" w:rsidRDefault="00291154" w:rsidP="00291154">
      <w:pPr>
        <w:pStyle w:val="BodyText"/>
        <w:spacing w:before="7" w:after="240"/>
        <w:jc w:val="center"/>
        <w:rPr>
          <w:rFonts w:ascii="Arial" w:hAnsi="Arial" w:cs="Arial"/>
          <w:b/>
          <w:sz w:val="29"/>
          <w:lang w:val="mk-MK"/>
        </w:rPr>
      </w:pPr>
      <w:r w:rsidRPr="00291154">
        <w:rPr>
          <w:rFonts w:ascii="Arial" w:hAnsi="Arial" w:cs="Arial"/>
          <w:b/>
          <w:sz w:val="29"/>
          <w:lang w:val="mk-MK"/>
        </w:rPr>
        <w:t xml:space="preserve">Подрачје – </w:t>
      </w:r>
      <w:r w:rsidR="00AC535E">
        <w:rPr>
          <w:rFonts w:ascii="Arial" w:hAnsi="Arial" w:cs="Arial"/>
          <w:b/>
          <w:sz w:val="29"/>
          <w:lang w:val="mk-MK"/>
        </w:rPr>
        <w:t>П</w:t>
      </w:r>
      <w:r>
        <w:rPr>
          <w:rFonts w:ascii="Arial" w:hAnsi="Arial" w:cs="Arial"/>
          <w:b/>
          <w:sz w:val="29"/>
          <w:lang w:val="mk-MK"/>
        </w:rPr>
        <w:t xml:space="preserve">рофесионален развој на наставниците, стручните соработници и раководниот кадар </w:t>
      </w:r>
    </w:p>
    <w:p w:rsidR="00596741" w:rsidRPr="00A459F3" w:rsidRDefault="00596741" w:rsidP="00786AEB">
      <w:pPr>
        <w:spacing w:after="240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b/>
          <w:color w:val="000000"/>
          <w:sz w:val="24"/>
          <w:szCs w:val="24"/>
          <w:lang w:val="mk-MK"/>
        </w:rPr>
        <w:lastRenderedPageBreak/>
        <w:t>Клучни јаки страни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Во согласност со нормативите, сите наставници и стручни соработници се квалификувани и оспособени за непречено реализирање на воспитно- образовната работа.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За реализација на квалитетна настава, учење и поучување,  училиштето има компетентен наставен кадар кој е подготвен да ги следи сите промени во образовниот процес.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Стекнатото искуство и знаење од посетените едукации редовно се применува, со што наставниот процес се подига на повисоко ниво.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Стручните соработници ефективно придонесуваат во реализација на воспитно-образовниот процес и успешно работат како тим во рамките на училиштето.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Во рамки на своите компетенции, секој стручен соработник врши посета на наставните часови во насока на мониторирање и советување за работа со конкретни ученици.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Стручните соработници, во своите програми континуирано планираат и спроведуваат различни активности за работа со учениците, родителите и наставниците и притоа секогаш покажуваат подготвеност и отвореност за соработка.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Училиштето има соодветно изготвени процедури според кои се следи наставниот процес,  личните и професионални потреби на вработените и на тој начин се добива увид за потребното стручно и професионално усовршување на постоечкиот кадар.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Во Годишната програма за работа има многу добар план за обезбедување на квалитетен професионален развој.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 xml:space="preserve">Најголем број од воспитно-образовниот персонал, редовно ги посетува сите видови на едукации кои се организираат од соодветните образовни институции. 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Училиштето води соодветна грижа за работата на наставниците и стручните соработници-приправници.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Наставниците и стручните соработници, редовно ја следат и анализираат сопствената работа.</w:t>
      </w:r>
    </w:p>
    <w:p w:rsidR="00596741" w:rsidRPr="00A459F3" w:rsidRDefault="00596741" w:rsidP="00A459F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Сите наставници и стручни соработници, во својата работа редовно користат стручна литература и интернет.</w:t>
      </w:r>
    </w:p>
    <w:p w:rsidR="00596741" w:rsidRPr="00A459F3" w:rsidRDefault="00596741" w:rsidP="00596741">
      <w:pPr>
        <w:rPr>
          <w:rFonts w:cs="Calibri"/>
          <w:color w:val="000000"/>
          <w:lang w:val="mk-MK"/>
        </w:rPr>
      </w:pPr>
    </w:p>
    <w:p w:rsidR="00596741" w:rsidRPr="00A459F3" w:rsidRDefault="00596741" w:rsidP="00596741">
      <w:pPr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b/>
          <w:color w:val="000000"/>
          <w:sz w:val="24"/>
          <w:szCs w:val="24"/>
          <w:lang w:val="mk-MK"/>
        </w:rPr>
        <w:t>Слаби страни</w:t>
      </w:r>
    </w:p>
    <w:p w:rsidR="00786AEB" w:rsidRPr="00A459F3" w:rsidRDefault="00786AEB" w:rsidP="00596741">
      <w:pPr>
        <w:rPr>
          <w:rFonts w:ascii="Arial" w:hAnsi="Arial" w:cs="Arial"/>
          <w:color w:val="000000"/>
          <w:sz w:val="24"/>
          <w:szCs w:val="24"/>
          <w:lang w:val="mk-MK"/>
        </w:rPr>
      </w:pPr>
    </w:p>
    <w:p w:rsidR="00596741" w:rsidRPr="00A459F3" w:rsidRDefault="00596741" w:rsidP="00A459F3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Недоволно организирани и реализирани нагледни часови од воспитно-образовниот кадар.</w:t>
      </w:r>
    </w:p>
    <w:p w:rsidR="00A93350" w:rsidRPr="00A459F3" w:rsidRDefault="00596741" w:rsidP="00A459F3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mk-MK"/>
        </w:rPr>
      </w:pPr>
      <w:r w:rsidRPr="00A459F3">
        <w:rPr>
          <w:rFonts w:ascii="Arial" w:hAnsi="Arial" w:cs="Arial"/>
          <w:color w:val="000000"/>
          <w:sz w:val="24"/>
          <w:szCs w:val="24"/>
          <w:lang w:val="mk-MK"/>
        </w:rPr>
        <w:t>Делумно задоволени потребите на воспитно-образовниот персонал од семинарите и обуките организирани и реализирани од соодветни институции.</w:t>
      </w:r>
    </w:p>
    <w:p w:rsidR="00291154" w:rsidRPr="00C92E2C" w:rsidRDefault="00291154" w:rsidP="00291154">
      <w:pPr>
        <w:rPr>
          <w:rFonts w:ascii="Arial" w:hAnsi="Arial" w:cs="Arial"/>
          <w:sz w:val="24"/>
          <w:szCs w:val="24"/>
          <w:lang w:val="mk-MK"/>
        </w:rPr>
      </w:pPr>
    </w:p>
    <w:p w:rsidR="00291154" w:rsidRPr="00C92E2C" w:rsidRDefault="00291154" w:rsidP="00291154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86AEB">
        <w:rPr>
          <w:rFonts w:ascii="Arial" w:hAnsi="Arial" w:cs="Arial"/>
          <w:b/>
          <w:sz w:val="24"/>
          <w:szCs w:val="24"/>
        </w:rPr>
        <w:t>Приоритетни</w:t>
      </w:r>
      <w:proofErr w:type="spellEnd"/>
      <w:r w:rsidRPr="00786A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6AEB">
        <w:rPr>
          <w:rFonts w:ascii="Arial" w:hAnsi="Arial" w:cs="Arial"/>
          <w:b/>
          <w:sz w:val="24"/>
          <w:szCs w:val="24"/>
        </w:rPr>
        <w:t>подрачја</w:t>
      </w:r>
      <w:proofErr w:type="spellEnd"/>
      <w:r w:rsidRPr="00786AE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786AEB">
        <w:rPr>
          <w:rFonts w:ascii="Arial" w:hAnsi="Arial" w:cs="Arial"/>
          <w:b/>
          <w:sz w:val="24"/>
          <w:szCs w:val="24"/>
        </w:rPr>
        <w:t>идни</w:t>
      </w:r>
      <w:proofErr w:type="spellEnd"/>
      <w:r w:rsidRPr="00786A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6AEB">
        <w:rPr>
          <w:rFonts w:ascii="Arial" w:hAnsi="Arial" w:cs="Arial"/>
          <w:b/>
          <w:sz w:val="24"/>
          <w:szCs w:val="24"/>
        </w:rPr>
        <w:t>активности</w:t>
      </w:r>
      <w:proofErr w:type="spellEnd"/>
      <w:r w:rsidRPr="00C92E2C"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:rsidR="00291154" w:rsidRDefault="00291154" w:rsidP="00A459F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2E2C">
        <w:rPr>
          <w:rFonts w:ascii="Arial" w:hAnsi="Arial" w:cs="Arial"/>
          <w:sz w:val="24"/>
          <w:szCs w:val="24"/>
        </w:rPr>
        <w:t>Изготвување на план за редовно организирање и реализирање на нагледни часови од воспитно-образовниот кадар, заради унапредување на воспитно-образовната дејност.</w:t>
      </w:r>
    </w:p>
    <w:p w:rsidR="00786AEB" w:rsidRPr="00C92E2C" w:rsidRDefault="00786AEB" w:rsidP="00786AEB">
      <w:pPr>
        <w:pStyle w:val="ListParagraph"/>
        <w:rPr>
          <w:rFonts w:ascii="Arial" w:hAnsi="Arial" w:cs="Arial"/>
          <w:sz w:val="24"/>
          <w:szCs w:val="24"/>
        </w:rPr>
      </w:pPr>
    </w:p>
    <w:p w:rsidR="00AC535E" w:rsidRDefault="00AC535E" w:rsidP="00C92E2C">
      <w:pPr>
        <w:jc w:val="center"/>
        <w:rPr>
          <w:rFonts w:ascii="Arial" w:hAnsi="Arial" w:cs="Arial"/>
          <w:b/>
          <w:sz w:val="29"/>
          <w:lang w:val="mk-MK"/>
        </w:rPr>
      </w:pPr>
      <w:r w:rsidRPr="00291154">
        <w:rPr>
          <w:rFonts w:ascii="Arial" w:hAnsi="Arial" w:cs="Arial"/>
          <w:b/>
          <w:sz w:val="29"/>
          <w:lang w:val="mk-MK"/>
        </w:rPr>
        <w:t>Подрачје –</w:t>
      </w:r>
      <w:r>
        <w:rPr>
          <w:rFonts w:ascii="Arial" w:hAnsi="Arial" w:cs="Arial"/>
          <w:b/>
          <w:sz w:val="29"/>
          <w:lang w:val="mk-MK"/>
        </w:rPr>
        <w:t xml:space="preserve"> Управување и раководење</w:t>
      </w:r>
    </w:p>
    <w:p w:rsidR="00AC535E" w:rsidRDefault="00AC535E" w:rsidP="00AC535E">
      <w:pPr>
        <w:rPr>
          <w:rFonts w:ascii="Arial" w:hAnsi="Arial" w:cs="Arial"/>
          <w:b/>
          <w:sz w:val="29"/>
          <w:lang w:val="mk-MK"/>
        </w:rPr>
      </w:pPr>
    </w:p>
    <w:p w:rsidR="00596741" w:rsidRPr="009C09BF" w:rsidRDefault="009C09BF" w:rsidP="00596741">
      <w:pPr>
        <w:pStyle w:val="BodyText"/>
        <w:ind w:left="720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Ј</w:t>
      </w:r>
      <w:r w:rsidR="00596741" w:rsidRPr="009C09BF">
        <w:rPr>
          <w:rFonts w:ascii="Arial" w:hAnsi="Arial" w:cs="Arial"/>
          <w:b/>
          <w:sz w:val="24"/>
          <w:szCs w:val="24"/>
          <w:lang w:val="mk-MK"/>
        </w:rPr>
        <w:t xml:space="preserve">аки страни  </w:t>
      </w:r>
    </w:p>
    <w:p w:rsidR="00596741" w:rsidRPr="00596741" w:rsidRDefault="00596741" w:rsidP="00596741">
      <w:pPr>
        <w:pStyle w:val="BodyText"/>
        <w:ind w:left="720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596741" w:rsidRPr="00786AEB" w:rsidRDefault="00596741" w:rsidP="00A459F3">
      <w:pPr>
        <w:pStyle w:val="Body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 xml:space="preserve">Донесување на одлуките е јавно и транспаренто. </w:t>
      </w:r>
    </w:p>
    <w:p w:rsidR="00596741" w:rsidRPr="00786AEB" w:rsidRDefault="00596741" w:rsidP="00A459F3">
      <w:pPr>
        <w:pStyle w:val="Body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Во училиштето има меѓусебно почитување и уважување на различни мислења.</w:t>
      </w:r>
    </w:p>
    <w:p w:rsidR="00596741" w:rsidRPr="00786AEB" w:rsidRDefault="00596741" w:rsidP="00A459F3">
      <w:pPr>
        <w:pStyle w:val="Body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 xml:space="preserve">Центарот на училишното работење е </w:t>
      </w:r>
      <w:r w:rsidR="007D4EA4">
        <w:rPr>
          <w:rFonts w:ascii="Arial" w:hAnsi="Arial" w:cs="Arial"/>
          <w:sz w:val="24"/>
          <w:szCs w:val="24"/>
          <w:lang w:val="mk-MK"/>
        </w:rPr>
        <w:t>у</w:t>
      </w:r>
      <w:r w:rsidRPr="00786AEB">
        <w:rPr>
          <w:rFonts w:ascii="Arial" w:hAnsi="Arial" w:cs="Arial"/>
          <w:sz w:val="24"/>
          <w:szCs w:val="24"/>
          <w:lang w:val="mk-MK"/>
        </w:rPr>
        <w:t xml:space="preserve">ченикот, неговиот развој и постигања. </w:t>
      </w:r>
    </w:p>
    <w:p w:rsidR="00596741" w:rsidRPr="00786AEB" w:rsidRDefault="007D4EA4" w:rsidP="00A459F3">
      <w:pPr>
        <w:pStyle w:val="Body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Транспарентно информирање</w:t>
      </w:r>
      <w:r w:rsidR="00596741" w:rsidRPr="00786AEB">
        <w:rPr>
          <w:rFonts w:ascii="Arial" w:hAnsi="Arial" w:cs="Arial"/>
          <w:sz w:val="24"/>
          <w:szCs w:val="24"/>
          <w:lang w:val="mk-MK"/>
        </w:rPr>
        <w:t xml:space="preserve"> за сите настани и битни случувања во училиштето.</w:t>
      </w:r>
    </w:p>
    <w:p w:rsidR="00596741" w:rsidRPr="00786AEB" w:rsidRDefault="00596741" w:rsidP="00A459F3">
      <w:pPr>
        <w:pStyle w:val="Body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Координирано и насочено  работење на стручните соработници во училиштето од релевантни субјекти.</w:t>
      </w:r>
    </w:p>
    <w:p w:rsidR="00596741" w:rsidRDefault="00596741" w:rsidP="00A459F3">
      <w:pPr>
        <w:pStyle w:val="Body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Реално вреднување на резултатите од работата на вработените.</w:t>
      </w:r>
    </w:p>
    <w:p w:rsidR="007D4EA4" w:rsidRPr="00786AEB" w:rsidRDefault="007D4EA4" w:rsidP="00A459F3">
      <w:pPr>
        <w:pStyle w:val="Body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Пофалби како еден од начините за мотивирање на вработените</w:t>
      </w:r>
    </w:p>
    <w:p w:rsidR="00596741" w:rsidRPr="00596741" w:rsidRDefault="00596741" w:rsidP="00596741">
      <w:pPr>
        <w:pStyle w:val="BodyText"/>
        <w:ind w:left="720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596741" w:rsidRPr="00596741" w:rsidRDefault="00596741" w:rsidP="00596741">
      <w:pPr>
        <w:pStyle w:val="BodyText"/>
        <w:ind w:left="720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0921F6" w:rsidRPr="000921F6" w:rsidRDefault="00596741" w:rsidP="000921F6">
      <w:pPr>
        <w:pStyle w:val="BodyText"/>
        <w:ind w:left="720"/>
        <w:rPr>
          <w:rFonts w:ascii="Arial" w:hAnsi="Arial" w:cs="Arial"/>
          <w:b/>
          <w:sz w:val="24"/>
          <w:szCs w:val="24"/>
          <w:lang w:val="mk-MK"/>
        </w:rPr>
      </w:pPr>
      <w:r w:rsidRPr="009C09BF">
        <w:rPr>
          <w:rFonts w:ascii="Arial" w:hAnsi="Arial" w:cs="Arial"/>
          <w:b/>
          <w:sz w:val="24"/>
          <w:szCs w:val="24"/>
          <w:lang w:val="mk-MK"/>
        </w:rPr>
        <w:t xml:space="preserve">Слаби страни </w:t>
      </w:r>
    </w:p>
    <w:p w:rsidR="00596741" w:rsidRDefault="00596741" w:rsidP="00596741">
      <w:pPr>
        <w:pStyle w:val="BodyText"/>
        <w:ind w:left="720"/>
        <w:rPr>
          <w:rFonts w:ascii="Arial" w:hAnsi="Arial" w:cs="Arial"/>
          <w:b/>
          <w:sz w:val="24"/>
          <w:szCs w:val="24"/>
          <w:lang w:val="mk-MK"/>
        </w:rPr>
      </w:pPr>
    </w:p>
    <w:p w:rsidR="000921F6" w:rsidRPr="00596741" w:rsidRDefault="000921F6" w:rsidP="00596741">
      <w:pPr>
        <w:pStyle w:val="BodyText"/>
        <w:ind w:left="720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7D4EA4" w:rsidRPr="007D4EA4" w:rsidRDefault="00596741" w:rsidP="007D4EA4">
      <w:pPr>
        <w:pStyle w:val="BodyText"/>
        <w:numPr>
          <w:ilvl w:val="0"/>
          <w:numId w:val="11"/>
        </w:numPr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 xml:space="preserve">Потреба од поголема мотивираност за професионално стручно усовршување на </w:t>
      </w:r>
      <w:r w:rsidR="00A8052B">
        <w:rPr>
          <w:rFonts w:ascii="Arial" w:hAnsi="Arial" w:cs="Arial"/>
          <w:sz w:val="24"/>
          <w:szCs w:val="24"/>
          <w:lang w:val="mk-MK"/>
        </w:rPr>
        <w:t>дел од наставниците</w:t>
      </w:r>
      <w:r w:rsidRPr="00786AEB">
        <w:rPr>
          <w:rFonts w:ascii="Arial" w:hAnsi="Arial" w:cs="Arial"/>
          <w:sz w:val="24"/>
          <w:szCs w:val="24"/>
          <w:lang w:val="mk-MK"/>
        </w:rPr>
        <w:t xml:space="preserve"> и стручната служба.</w:t>
      </w:r>
    </w:p>
    <w:p w:rsidR="00596741" w:rsidRDefault="00A8052B" w:rsidP="00A459F3">
      <w:pPr>
        <w:pStyle w:val="BodyText"/>
        <w:numPr>
          <w:ilvl w:val="0"/>
          <w:numId w:val="1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Потреба од </w:t>
      </w:r>
      <w:r w:rsidR="00596741" w:rsidRPr="00786AEB">
        <w:rPr>
          <w:rFonts w:ascii="Arial" w:hAnsi="Arial" w:cs="Arial"/>
          <w:sz w:val="24"/>
          <w:szCs w:val="24"/>
          <w:lang w:val="mk-MK"/>
        </w:rPr>
        <w:t xml:space="preserve"> мотивираност на наставници</w:t>
      </w:r>
      <w:r w:rsidR="007D4EA4">
        <w:rPr>
          <w:rFonts w:ascii="Arial" w:hAnsi="Arial" w:cs="Arial"/>
          <w:sz w:val="24"/>
          <w:szCs w:val="24"/>
          <w:lang w:val="mk-MK"/>
        </w:rPr>
        <w:t>те</w:t>
      </w:r>
      <w:r w:rsidR="00596741" w:rsidRPr="00786AEB">
        <w:rPr>
          <w:rFonts w:ascii="Arial" w:hAnsi="Arial" w:cs="Arial"/>
          <w:sz w:val="24"/>
          <w:szCs w:val="24"/>
          <w:lang w:val="mk-MK"/>
        </w:rPr>
        <w:t xml:space="preserve"> за учество во меѓународни проекти.</w:t>
      </w:r>
    </w:p>
    <w:p w:rsidR="007D4EA4" w:rsidRPr="00786AEB" w:rsidRDefault="007D4EA4" w:rsidP="007D4EA4">
      <w:pPr>
        <w:pStyle w:val="BodyText"/>
        <w:ind w:left="720"/>
        <w:rPr>
          <w:rFonts w:ascii="Arial" w:hAnsi="Arial" w:cs="Arial"/>
          <w:sz w:val="24"/>
          <w:szCs w:val="24"/>
          <w:lang w:val="mk-MK"/>
        </w:rPr>
      </w:pPr>
    </w:p>
    <w:p w:rsidR="004B45B8" w:rsidRPr="00C92E2C" w:rsidRDefault="004B45B8" w:rsidP="00102C5B">
      <w:pPr>
        <w:pStyle w:val="BodyText"/>
        <w:ind w:left="720"/>
        <w:rPr>
          <w:rFonts w:ascii="Arial" w:hAnsi="Arial" w:cs="Arial"/>
          <w:sz w:val="24"/>
          <w:szCs w:val="24"/>
          <w:lang w:val="mk-MK"/>
        </w:rPr>
      </w:pPr>
    </w:p>
    <w:p w:rsidR="00AC535E" w:rsidRPr="009C09BF" w:rsidRDefault="00AC535E" w:rsidP="00AC535E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9C09BF">
        <w:rPr>
          <w:rFonts w:ascii="Arial" w:hAnsi="Arial" w:cs="Arial"/>
          <w:b/>
          <w:sz w:val="24"/>
          <w:szCs w:val="24"/>
        </w:rPr>
        <w:t>Приоритетни</w:t>
      </w:r>
      <w:proofErr w:type="spellEnd"/>
      <w:r w:rsidRPr="009C09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9BF">
        <w:rPr>
          <w:rFonts w:ascii="Arial" w:hAnsi="Arial" w:cs="Arial"/>
          <w:b/>
          <w:sz w:val="24"/>
          <w:szCs w:val="24"/>
        </w:rPr>
        <w:t>подрачја</w:t>
      </w:r>
      <w:proofErr w:type="spellEnd"/>
      <w:r w:rsidRPr="009C09B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C09BF">
        <w:rPr>
          <w:rFonts w:ascii="Arial" w:hAnsi="Arial" w:cs="Arial"/>
          <w:b/>
          <w:sz w:val="24"/>
          <w:szCs w:val="24"/>
        </w:rPr>
        <w:t>идни</w:t>
      </w:r>
      <w:proofErr w:type="spellEnd"/>
      <w:r w:rsidRPr="009C09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9BF">
        <w:rPr>
          <w:rFonts w:ascii="Arial" w:hAnsi="Arial" w:cs="Arial"/>
          <w:b/>
          <w:sz w:val="24"/>
          <w:szCs w:val="24"/>
        </w:rPr>
        <w:t>активности</w:t>
      </w:r>
      <w:proofErr w:type="spellEnd"/>
      <w:r w:rsidRPr="009C09BF">
        <w:rPr>
          <w:rFonts w:ascii="Arial" w:hAnsi="Arial" w:cs="Arial"/>
          <w:b/>
          <w:sz w:val="24"/>
          <w:szCs w:val="24"/>
        </w:rPr>
        <w:t xml:space="preserve">) </w:t>
      </w:r>
    </w:p>
    <w:p w:rsidR="00786AEB" w:rsidRPr="002046EC" w:rsidRDefault="00786AEB" w:rsidP="00A459F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46EC">
        <w:rPr>
          <w:rFonts w:ascii="Arial" w:hAnsi="Arial" w:cs="Arial"/>
          <w:sz w:val="24"/>
          <w:szCs w:val="24"/>
        </w:rPr>
        <w:t>Поголема афирмација на училиштето преку организирање на разни активности.</w:t>
      </w:r>
    </w:p>
    <w:p w:rsidR="00D43D25" w:rsidRPr="00C40CA9" w:rsidRDefault="0047366D" w:rsidP="00A459F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9"/>
        </w:rPr>
      </w:pPr>
      <w:r w:rsidRPr="00C40CA9">
        <w:rPr>
          <w:rFonts w:ascii="Arial" w:hAnsi="Arial" w:cs="Arial"/>
          <w:sz w:val="24"/>
          <w:szCs w:val="24"/>
        </w:rPr>
        <w:t>Наградување на наставници кои со својата работа</w:t>
      </w:r>
      <w:r w:rsidR="005A05C5" w:rsidRPr="00C40CA9">
        <w:rPr>
          <w:rFonts w:ascii="Arial" w:hAnsi="Arial" w:cs="Arial"/>
          <w:sz w:val="24"/>
          <w:szCs w:val="24"/>
        </w:rPr>
        <w:t xml:space="preserve"> особено се и</w:t>
      </w:r>
      <w:r w:rsidR="00C40CA9">
        <w:rPr>
          <w:rFonts w:ascii="Arial" w:hAnsi="Arial" w:cs="Arial"/>
          <w:sz w:val="24"/>
          <w:szCs w:val="24"/>
          <w:lang w:val="en-US"/>
        </w:rPr>
        <w:t>с</w:t>
      </w:r>
      <w:r w:rsidR="005A05C5" w:rsidRPr="00C40CA9">
        <w:rPr>
          <w:rFonts w:ascii="Arial" w:hAnsi="Arial" w:cs="Arial"/>
          <w:sz w:val="24"/>
          <w:szCs w:val="24"/>
        </w:rPr>
        <w:t>такнуваат, а воедно и</w:t>
      </w:r>
      <w:r w:rsidRPr="00C40CA9">
        <w:rPr>
          <w:rFonts w:ascii="Arial" w:hAnsi="Arial" w:cs="Arial"/>
          <w:sz w:val="24"/>
          <w:szCs w:val="24"/>
        </w:rPr>
        <w:t xml:space="preserve"> го афирмираат училиштето.</w:t>
      </w:r>
    </w:p>
    <w:p w:rsidR="00D43D25" w:rsidRDefault="00D43D25" w:rsidP="00D43D2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43D25" w:rsidRDefault="00D43D25" w:rsidP="00D43D25">
      <w:pPr>
        <w:pStyle w:val="ListParagraph"/>
        <w:spacing w:after="0" w:line="240" w:lineRule="auto"/>
        <w:rPr>
          <w:rFonts w:ascii="Arial" w:hAnsi="Arial" w:cs="Arial"/>
          <w:b/>
          <w:sz w:val="29"/>
        </w:rPr>
      </w:pPr>
    </w:p>
    <w:p w:rsidR="009C09BF" w:rsidRDefault="009C09BF" w:rsidP="00C92E2C">
      <w:pPr>
        <w:jc w:val="center"/>
        <w:rPr>
          <w:rFonts w:ascii="Arial" w:hAnsi="Arial" w:cs="Arial"/>
          <w:b/>
          <w:sz w:val="29"/>
          <w:lang w:val="mk-MK"/>
        </w:rPr>
      </w:pPr>
    </w:p>
    <w:p w:rsidR="00347CEA" w:rsidRDefault="00347CEA" w:rsidP="00C92E2C">
      <w:pPr>
        <w:jc w:val="center"/>
        <w:rPr>
          <w:rFonts w:ascii="Arial" w:hAnsi="Arial" w:cs="Arial"/>
          <w:b/>
          <w:sz w:val="29"/>
          <w:lang w:val="mk-MK"/>
        </w:rPr>
      </w:pPr>
      <w:r w:rsidRPr="00291154">
        <w:rPr>
          <w:rFonts w:ascii="Arial" w:hAnsi="Arial" w:cs="Arial"/>
          <w:b/>
          <w:sz w:val="29"/>
          <w:lang w:val="mk-MK"/>
        </w:rPr>
        <w:t>Подрачје –</w:t>
      </w:r>
      <w:r>
        <w:rPr>
          <w:rFonts w:ascii="Arial" w:hAnsi="Arial" w:cs="Arial"/>
          <w:b/>
          <w:sz w:val="29"/>
          <w:lang w:val="mk-MK"/>
        </w:rPr>
        <w:t xml:space="preserve"> Комуникации и односи со јавноста</w:t>
      </w:r>
    </w:p>
    <w:p w:rsidR="00347CEA" w:rsidRDefault="00347CEA" w:rsidP="00347CEA">
      <w:pPr>
        <w:rPr>
          <w:rFonts w:ascii="Arial" w:hAnsi="Arial" w:cs="Arial"/>
          <w:b/>
          <w:sz w:val="29"/>
          <w:lang w:val="mk-MK"/>
        </w:rPr>
      </w:pPr>
    </w:p>
    <w:p w:rsidR="00596741" w:rsidRPr="00786AEB" w:rsidRDefault="00596741" w:rsidP="00596741">
      <w:pPr>
        <w:spacing w:after="120"/>
        <w:ind w:left="284" w:hanging="284"/>
        <w:rPr>
          <w:rFonts w:ascii="Arial" w:hAnsi="Arial" w:cs="Arial"/>
          <w:b/>
          <w:sz w:val="24"/>
          <w:szCs w:val="24"/>
          <w:lang w:val="mk-MK"/>
        </w:rPr>
      </w:pPr>
      <w:r w:rsidRPr="00786AEB">
        <w:rPr>
          <w:rFonts w:ascii="Arial" w:hAnsi="Arial" w:cs="Arial"/>
          <w:b/>
          <w:sz w:val="24"/>
          <w:szCs w:val="24"/>
          <w:lang w:val="mk-MK"/>
        </w:rPr>
        <w:t>Клучни јаки страни</w:t>
      </w:r>
    </w:p>
    <w:p w:rsidR="00596741" w:rsidRPr="00786AEB" w:rsidRDefault="00596741" w:rsidP="00786AEB">
      <w:pPr>
        <w:ind w:left="284" w:hanging="284"/>
        <w:rPr>
          <w:rFonts w:ascii="Arial" w:hAnsi="Arial" w:cs="Arial"/>
          <w:b/>
          <w:sz w:val="24"/>
          <w:szCs w:val="24"/>
          <w:lang w:val="mk-MK"/>
        </w:rPr>
      </w:pPr>
    </w:p>
    <w:p w:rsidR="00596741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Постои добра двонасочна комуникација помеѓу директор-вработени во училиштето.</w:t>
      </w:r>
    </w:p>
    <w:p w:rsidR="00217EB3" w:rsidRPr="00786AEB" w:rsidRDefault="00217EB3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Континуирано информирање на локалната средина за активностите и постигањата на училиштето</w:t>
      </w:r>
    </w:p>
    <w:p w:rsidR="00596741" w:rsidRPr="00786AEB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Редовно се обезбедуваат информации за сите законски измени кои се од интерес на вработе</w:t>
      </w:r>
      <w:r w:rsidR="00786AEB">
        <w:rPr>
          <w:rFonts w:ascii="Arial" w:hAnsi="Arial" w:cs="Arial"/>
          <w:sz w:val="24"/>
          <w:szCs w:val="24"/>
          <w:lang w:val="mk-MK"/>
        </w:rPr>
        <w:t xml:space="preserve">ните и навремено споделување на </w:t>
      </w:r>
      <w:r w:rsidRPr="00786AEB">
        <w:rPr>
          <w:rFonts w:ascii="Arial" w:hAnsi="Arial" w:cs="Arial"/>
          <w:sz w:val="24"/>
          <w:szCs w:val="24"/>
          <w:lang w:val="mk-MK"/>
        </w:rPr>
        <w:t>информациите за непречено реализирање на наставата.</w:t>
      </w:r>
    </w:p>
    <w:p w:rsidR="00596741" w:rsidRPr="00786AEB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Редовно одржување на состаноци на ниво на училиште.</w:t>
      </w:r>
    </w:p>
    <w:p w:rsidR="00596741" w:rsidRPr="00786AEB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Поддршката и соработката со стручните соработници е на високо ниво при решавање на различни ситуации.</w:t>
      </w:r>
    </w:p>
    <w:p w:rsidR="00596741" w:rsidRPr="00786AEB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Успешна соработка помеѓу наставниците од активите и размена на идеи и искуства.</w:t>
      </w:r>
    </w:p>
    <w:p w:rsidR="00596741" w:rsidRPr="00786AEB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 xml:space="preserve">Наставниците имаат добра комуникација, разбирање и почитување со своите ученици и родители. </w:t>
      </w:r>
    </w:p>
    <w:p w:rsidR="00596741" w:rsidRPr="00786AEB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lastRenderedPageBreak/>
        <w:t>Учениците континуирано и слободно бараат помош и поддршка од стручните соработници.</w:t>
      </w:r>
    </w:p>
    <w:p w:rsidR="00596741" w:rsidRPr="00786AEB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Учениците добиваат информации и насоки за правилен избор на идно образование од воспитно-образовниот кадар.</w:t>
      </w:r>
    </w:p>
    <w:p w:rsidR="00596741" w:rsidRPr="00786AEB" w:rsidRDefault="00596741" w:rsidP="00A459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Стручните соработници во училиштето се секогаш отворени за соработка.</w:t>
      </w:r>
    </w:p>
    <w:p w:rsidR="00596741" w:rsidRPr="00786AEB" w:rsidRDefault="00596741" w:rsidP="00A459F3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Училиштето ги негува родовата сензитивност и мултикултурализмот.</w:t>
      </w:r>
    </w:p>
    <w:p w:rsidR="00596741" w:rsidRPr="00786AEB" w:rsidRDefault="00596741" w:rsidP="00A459F3">
      <w:pPr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 xml:space="preserve">Постои соработка со релевантни институции од областа на образованието и граѓански </w:t>
      </w:r>
      <w:r w:rsidR="00786AEB">
        <w:rPr>
          <w:rFonts w:ascii="Arial" w:hAnsi="Arial" w:cs="Arial"/>
          <w:sz w:val="24"/>
          <w:szCs w:val="24"/>
          <w:lang w:val="mk-MK"/>
        </w:rPr>
        <w:t>здруженија (МОН, БРО, ДПИ, ДИЦ,</w:t>
      </w:r>
      <w:r w:rsidRPr="00786AEB">
        <w:rPr>
          <w:rFonts w:ascii="Arial" w:hAnsi="Arial" w:cs="Arial"/>
          <w:sz w:val="24"/>
          <w:szCs w:val="24"/>
          <w:lang w:val="mk-MK"/>
        </w:rPr>
        <w:t xml:space="preserve">Локална самоуправа и др.). </w:t>
      </w:r>
    </w:p>
    <w:p w:rsidR="00786AEB" w:rsidRDefault="00786AEB" w:rsidP="00596741">
      <w:pPr>
        <w:spacing w:after="120"/>
        <w:ind w:left="284" w:hanging="284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596741" w:rsidRPr="00786AEB" w:rsidRDefault="00596741" w:rsidP="00596741">
      <w:pPr>
        <w:spacing w:after="120"/>
        <w:ind w:left="284" w:hanging="284"/>
        <w:rPr>
          <w:rFonts w:ascii="Arial" w:hAnsi="Arial" w:cs="Arial"/>
          <w:b/>
          <w:sz w:val="24"/>
          <w:szCs w:val="24"/>
          <w:lang w:val="mk-MK"/>
        </w:rPr>
      </w:pPr>
      <w:r w:rsidRPr="00786AEB">
        <w:rPr>
          <w:rFonts w:ascii="Arial" w:hAnsi="Arial" w:cs="Arial"/>
          <w:b/>
          <w:sz w:val="24"/>
          <w:szCs w:val="24"/>
          <w:lang w:val="mk-MK"/>
        </w:rPr>
        <w:t>Слаби страни</w:t>
      </w:r>
    </w:p>
    <w:p w:rsidR="00596741" w:rsidRPr="00786AEB" w:rsidRDefault="00596741" w:rsidP="00786AEB">
      <w:pPr>
        <w:ind w:left="284" w:hanging="284"/>
        <w:jc w:val="both"/>
        <w:rPr>
          <w:rFonts w:ascii="Arial" w:hAnsi="Arial" w:cs="Arial"/>
          <w:sz w:val="24"/>
          <w:szCs w:val="24"/>
          <w:lang w:val="mk-MK"/>
        </w:rPr>
      </w:pPr>
    </w:p>
    <w:p w:rsidR="00596741" w:rsidRPr="00786AEB" w:rsidRDefault="00596741" w:rsidP="00A459F3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Потреба од поголема комуникација со донатори.</w:t>
      </w:r>
    </w:p>
    <w:p w:rsidR="00786AEB" w:rsidRPr="004C03DF" w:rsidRDefault="00596741" w:rsidP="004C03DF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86AEB">
        <w:rPr>
          <w:rFonts w:ascii="Arial" w:hAnsi="Arial" w:cs="Arial"/>
          <w:sz w:val="24"/>
          <w:szCs w:val="24"/>
          <w:lang w:val="mk-MK"/>
        </w:rPr>
        <w:t>Неопходна е поголема соработка и запознавање на учениците со активности од бизнис-сектор.</w:t>
      </w:r>
    </w:p>
    <w:p w:rsidR="00407BFA" w:rsidRPr="00407BFA" w:rsidRDefault="00407BFA" w:rsidP="00407BFA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Недоволно</w:t>
      </w:r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учество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на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родителите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во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секојдневниот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воспитно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07BFA">
        <w:rPr>
          <w:rFonts w:ascii="Arial" w:hAnsi="Arial" w:cs="Arial"/>
          <w:sz w:val="24"/>
          <w:szCs w:val="24"/>
        </w:rPr>
        <w:t>образовен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процес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во</w:t>
      </w:r>
      <w:proofErr w:type="spellEnd"/>
      <w:r w:rsidRPr="0040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BFA">
        <w:rPr>
          <w:rFonts w:ascii="Arial" w:hAnsi="Arial" w:cs="Arial"/>
          <w:sz w:val="24"/>
          <w:szCs w:val="24"/>
        </w:rPr>
        <w:t>училиштето</w:t>
      </w:r>
      <w:proofErr w:type="spellEnd"/>
    </w:p>
    <w:p w:rsidR="00786AEB" w:rsidRDefault="00786AEB" w:rsidP="00786AE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86AEB" w:rsidRDefault="00786AEB" w:rsidP="00786AE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47CEA" w:rsidRPr="00786AEB" w:rsidRDefault="00347CEA" w:rsidP="00786AEB">
      <w:pPr>
        <w:ind w:firstLine="360"/>
        <w:jc w:val="both"/>
        <w:rPr>
          <w:rFonts w:ascii="Arial" w:hAnsi="Arial" w:cs="Arial"/>
          <w:b/>
          <w:sz w:val="24"/>
          <w:szCs w:val="24"/>
          <w:lang w:val="mk-MK"/>
        </w:rPr>
      </w:pPr>
      <w:proofErr w:type="spellStart"/>
      <w:r w:rsidRPr="00786AEB">
        <w:rPr>
          <w:rFonts w:ascii="Arial" w:hAnsi="Arial" w:cs="Arial"/>
          <w:b/>
          <w:sz w:val="24"/>
          <w:szCs w:val="24"/>
        </w:rPr>
        <w:t>Приоритетни</w:t>
      </w:r>
      <w:proofErr w:type="spellEnd"/>
      <w:r w:rsidRPr="00786A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6AEB">
        <w:rPr>
          <w:rFonts w:ascii="Arial" w:hAnsi="Arial" w:cs="Arial"/>
          <w:b/>
          <w:sz w:val="24"/>
          <w:szCs w:val="24"/>
        </w:rPr>
        <w:t>подрачја</w:t>
      </w:r>
      <w:proofErr w:type="spellEnd"/>
      <w:r w:rsidRPr="00786AE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786AEB">
        <w:rPr>
          <w:rFonts w:ascii="Arial" w:hAnsi="Arial" w:cs="Arial"/>
          <w:b/>
          <w:sz w:val="24"/>
          <w:szCs w:val="24"/>
        </w:rPr>
        <w:t>идни</w:t>
      </w:r>
      <w:proofErr w:type="spellEnd"/>
      <w:r w:rsidRPr="00786A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6AEB">
        <w:rPr>
          <w:rFonts w:ascii="Arial" w:hAnsi="Arial" w:cs="Arial"/>
          <w:b/>
          <w:sz w:val="24"/>
          <w:szCs w:val="24"/>
        </w:rPr>
        <w:t>активности</w:t>
      </w:r>
      <w:proofErr w:type="spellEnd"/>
      <w:r w:rsidRPr="00786AEB">
        <w:rPr>
          <w:rFonts w:ascii="Arial" w:hAnsi="Arial" w:cs="Arial"/>
          <w:b/>
          <w:sz w:val="24"/>
          <w:szCs w:val="24"/>
        </w:rPr>
        <w:t xml:space="preserve">) </w:t>
      </w:r>
    </w:p>
    <w:p w:rsidR="00786AEB" w:rsidRPr="00C92E2C" w:rsidRDefault="00786AEB" w:rsidP="00347CEA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786AEB" w:rsidRDefault="00786AEB" w:rsidP="00A459F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Иницирање на поголема вклученост на бизнис заедницата и родителите за соработка со училиштето.</w:t>
      </w:r>
    </w:p>
    <w:p w:rsidR="00577453" w:rsidRPr="00E86C89" w:rsidRDefault="00577453" w:rsidP="00786AEB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</w:p>
    <w:p w:rsidR="00347CEA" w:rsidRPr="00C92E2C" w:rsidRDefault="00347CEA" w:rsidP="003913F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7CEA" w:rsidRDefault="00347CEA" w:rsidP="00347CEA">
      <w:pPr>
        <w:pStyle w:val="BodyText"/>
        <w:spacing w:before="7" w:after="120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C92E2C" w:rsidRDefault="00C92E2C" w:rsidP="00347CEA">
      <w:pPr>
        <w:pStyle w:val="BodyText"/>
        <w:spacing w:before="7" w:after="120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C92E2C" w:rsidRPr="00376807" w:rsidRDefault="00C92E2C" w:rsidP="00347CEA">
      <w:pPr>
        <w:pStyle w:val="BodyText"/>
        <w:spacing w:before="7" w:after="120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347CEA" w:rsidRDefault="00347CEA" w:rsidP="00C92E2C">
      <w:pPr>
        <w:jc w:val="center"/>
        <w:rPr>
          <w:rFonts w:ascii="Arial" w:hAnsi="Arial" w:cs="Arial"/>
          <w:b/>
          <w:sz w:val="29"/>
          <w:lang w:val="mk-MK"/>
        </w:rPr>
      </w:pPr>
      <w:r w:rsidRPr="00291154">
        <w:rPr>
          <w:rFonts w:ascii="Arial" w:hAnsi="Arial" w:cs="Arial"/>
          <w:b/>
          <w:sz w:val="29"/>
          <w:lang w:val="mk-MK"/>
        </w:rPr>
        <w:t>Подрачје –</w:t>
      </w:r>
      <w:r>
        <w:rPr>
          <w:rFonts w:ascii="Arial" w:hAnsi="Arial" w:cs="Arial"/>
          <w:b/>
          <w:sz w:val="29"/>
          <w:lang w:val="mk-MK"/>
        </w:rPr>
        <w:t xml:space="preserve"> Училишна клима и култура</w:t>
      </w:r>
    </w:p>
    <w:p w:rsidR="00347CEA" w:rsidRDefault="00347CEA" w:rsidP="00347CEA">
      <w:pPr>
        <w:rPr>
          <w:rFonts w:ascii="Arial" w:hAnsi="Arial" w:cs="Arial"/>
          <w:b/>
          <w:sz w:val="29"/>
          <w:lang w:val="mk-MK"/>
        </w:rPr>
      </w:pPr>
    </w:p>
    <w:p w:rsidR="00596741" w:rsidRPr="00786AEB" w:rsidRDefault="009C09BF" w:rsidP="00786AEB">
      <w:pPr>
        <w:spacing w:after="240"/>
        <w:jc w:val="both"/>
        <w:rPr>
          <w:rFonts w:ascii="Arial" w:hAnsi="Arial" w:cs="Arial"/>
          <w:b/>
          <w:sz w:val="24"/>
          <w:szCs w:val="24"/>
          <w:lang w:val="mk-MK" w:eastAsia="mk-MK"/>
        </w:rPr>
      </w:pPr>
      <w:r>
        <w:rPr>
          <w:rFonts w:ascii="Arial" w:hAnsi="Arial" w:cs="Arial"/>
          <w:b/>
          <w:sz w:val="24"/>
          <w:szCs w:val="24"/>
          <w:lang w:val="mk-MK" w:eastAsia="mk-MK"/>
        </w:rPr>
        <w:t>Ј</w:t>
      </w:r>
      <w:r w:rsidR="00596741" w:rsidRPr="00786AEB">
        <w:rPr>
          <w:rFonts w:ascii="Arial" w:hAnsi="Arial" w:cs="Arial"/>
          <w:b/>
          <w:sz w:val="24"/>
          <w:szCs w:val="24"/>
          <w:lang w:val="mk-MK" w:eastAsia="mk-MK"/>
        </w:rPr>
        <w:t>аки страни:</w:t>
      </w:r>
    </w:p>
    <w:p w:rsidR="00596741" w:rsidRDefault="00596741" w:rsidP="00A459F3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AEB">
        <w:rPr>
          <w:rFonts w:ascii="Arial" w:hAnsi="Arial" w:cs="Arial"/>
          <w:sz w:val="24"/>
          <w:szCs w:val="24"/>
          <w:lang w:val="mk-MK" w:eastAsia="mk-MK"/>
        </w:rPr>
        <w:t>Еднаков пристап спрема учениците од различна полова, етничка и социјална припадност и почитување на различностите.</w:t>
      </w:r>
    </w:p>
    <w:p w:rsidR="00217EB3" w:rsidRPr="00786AEB" w:rsidRDefault="00217EB3" w:rsidP="00A459F3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>
        <w:rPr>
          <w:rFonts w:ascii="Arial" w:hAnsi="Arial" w:cs="Arial"/>
          <w:sz w:val="24"/>
          <w:szCs w:val="24"/>
          <w:lang w:val="mk-MK" w:eastAsia="mk-MK"/>
        </w:rPr>
        <w:t>Добра соработка помеѓу сите структури од училишниот живот</w:t>
      </w:r>
    </w:p>
    <w:p w:rsidR="00596741" w:rsidRPr="00786AEB" w:rsidRDefault="00596741" w:rsidP="00A459F3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AEB">
        <w:rPr>
          <w:rFonts w:ascii="Arial" w:hAnsi="Arial" w:cs="Arial"/>
          <w:sz w:val="24"/>
          <w:szCs w:val="24"/>
          <w:lang w:val="mk-MK" w:eastAsia="mk-MK"/>
        </w:rPr>
        <w:t>Отвореност на училиштето за соработка со родителите и нивно навремено информирање за напредокот на нивните деца.</w:t>
      </w:r>
    </w:p>
    <w:p w:rsidR="00596741" w:rsidRPr="00786AEB" w:rsidRDefault="00596741" w:rsidP="00A459F3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AEB">
        <w:rPr>
          <w:rFonts w:ascii="Arial" w:hAnsi="Arial" w:cs="Arial"/>
          <w:sz w:val="24"/>
          <w:szCs w:val="24"/>
          <w:lang w:val="mk-MK" w:eastAsia="mk-MK"/>
        </w:rPr>
        <w:t>Реновиран ентериер на училиштето (подови, санират</w:t>
      </w:r>
      <w:r w:rsidR="00217EB3">
        <w:rPr>
          <w:rFonts w:ascii="Arial" w:hAnsi="Arial" w:cs="Arial"/>
          <w:sz w:val="24"/>
          <w:szCs w:val="24"/>
          <w:lang w:val="mk-MK" w:eastAsia="mk-MK"/>
        </w:rPr>
        <w:t>арни</w:t>
      </w:r>
      <w:r w:rsidRPr="00786AEB">
        <w:rPr>
          <w:rFonts w:ascii="Arial" w:hAnsi="Arial" w:cs="Arial"/>
          <w:sz w:val="24"/>
          <w:szCs w:val="24"/>
          <w:lang w:val="mk-MK" w:eastAsia="mk-MK"/>
        </w:rPr>
        <w:t xml:space="preserve"> јазли, прозорци и нови простории за ученици со потешкотии во развојот).</w:t>
      </w:r>
    </w:p>
    <w:p w:rsidR="00596741" w:rsidRPr="00786AEB" w:rsidRDefault="00217EB3" w:rsidP="00A459F3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>
        <w:rPr>
          <w:rFonts w:ascii="Arial" w:hAnsi="Arial" w:cs="Arial"/>
          <w:sz w:val="24"/>
          <w:szCs w:val="24"/>
          <w:lang w:val="mk-MK" w:eastAsia="mk-MK"/>
        </w:rPr>
        <w:t>П</w:t>
      </w:r>
      <w:r w:rsidR="00596741" w:rsidRPr="00786AEB">
        <w:rPr>
          <w:rFonts w:ascii="Arial" w:hAnsi="Arial" w:cs="Arial"/>
          <w:sz w:val="24"/>
          <w:szCs w:val="24"/>
          <w:lang w:val="mk-MK" w:eastAsia="mk-MK"/>
        </w:rPr>
        <w:t>осветеност на наставниот кадар во одржување на дисциплината во училиштето.</w:t>
      </w:r>
    </w:p>
    <w:p w:rsidR="00596741" w:rsidRPr="00786AEB" w:rsidRDefault="00596741" w:rsidP="00A459F3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AEB">
        <w:rPr>
          <w:rFonts w:ascii="Arial" w:hAnsi="Arial" w:cs="Arial"/>
          <w:sz w:val="24"/>
          <w:szCs w:val="24"/>
          <w:lang w:val="mk-MK" w:eastAsia="mk-MK"/>
        </w:rPr>
        <w:t>Успешно спроведена настава на далечина во услови на епидемија/пандемија.</w:t>
      </w:r>
    </w:p>
    <w:p w:rsidR="00596741" w:rsidRPr="00786AEB" w:rsidRDefault="00596741" w:rsidP="00A459F3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AEB">
        <w:rPr>
          <w:rFonts w:ascii="Arial" w:hAnsi="Arial" w:cs="Arial"/>
          <w:sz w:val="24"/>
          <w:szCs w:val="24"/>
          <w:lang w:val="mk-MK" w:eastAsia="mk-MK"/>
        </w:rPr>
        <w:t>Добро изготвена евиденција за деца со емоционални проблеми.</w:t>
      </w:r>
    </w:p>
    <w:p w:rsidR="00596741" w:rsidRPr="00786AEB" w:rsidRDefault="00596741" w:rsidP="00A459F3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786AEB">
        <w:rPr>
          <w:rFonts w:ascii="Arial" w:hAnsi="Arial" w:cs="Arial"/>
          <w:sz w:val="24"/>
          <w:szCs w:val="24"/>
          <w:lang w:val="mk-MK" w:eastAsia="mk-MK"/>
        </w:rPr>
        <w:lastRenderedPageBreak/>
        <w:t>Позитивна клима за нови проекти во воспитно-образовниот процес и мотивиран наставан кадар за доедукација и обуки.</w:t>
      </w:r>
    </w:p>
    <w:p w:rsidR="00596741" w:rsidRPr="00596741" w:rsidRDefault="00596741" w:rsidP="00596741">
      <w:pPr>
        <w:rPr>
          <w:b/>
          <w:i/>
          <w:sz w:val="24"/>
          <w:szCs w:val="24"/>
          <w:lang w:val="mk-MK" w:eastAsia="mk-MK"/>
        </w:rPr>
      </w:pPr>
    </w:p>
    <w:p w:rsidR="00B26092" w:rsidRDefault="00596741" w:rsidP="00B26092">
      <w:pPr>
        <w:jc w:val="both"/>
        <w:rPr>
          <w:rFonts w:ascii="Arial" w:hAnsi="Arial" w:cs="Arial"/>
          <w:b/>
          <w:sz w:val="24"/>
          <w:szCs w:val="24"/>
          <w:lang w:val="mk-MK" w:eastAsia="mk-MK"/>
        </w:rPr>
      </w:pPr>
      <w:r w:rsidRPr="00786AEB">
        <w:rPr>
          <w:rFonts w:ascii="Arial" w:hAnsi="Arial" w:cs="Arial"/>
          <w:b/>
          <w:sz w:val="24"/>
          <w:szCs w:val="24"/>
          <w:lang w:val="mk-MK" w:eastAsia="mk-MK"/>
        </w:rPr>
        <w:t>Слаби страни:</w:t>
      </w:r>
    </w:p>
    <w:p w:rsidR="00786AEB" w:rsidRDefault="00786AEB" w:rsidP="00786AEB">
      <w:pPr>
        <w:jc w:val="both"/>
        <w:rPr>
          <w:rFonts w:ascii="Arial" w:hAnsi="Arial" w:cs="Arial"/>
          <w:sz w:val="24"/>
          <w:szCs w:val="24"/>
          <w:lang w:val="mk-MK" w:eastAsia="mk-MK"/>
        </w:rPr>
      </w:pPr>
    </w:p>
    <w:p w:rsidR="00596741" w:rsidRPr="00C40CA9" w:rsidRDefault="00596741" w:rsidP="00A459F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C40CA9">
        <w:rPr>
          <w:rFonts w:ascii="Arial" w:hAnsi="Arial" w:cs="Arial"/>
          <w:sz w:val="24"/>
          <w:szCs w:val="24"/>
          <w:lang w:val="mk-MK" w:eastAsia="mk-MK"/>
        </w:rPr>
        <w:t>Недоволен број на електронски уреди за учениците.</w:t>
      </w:r>
    </w:p>
    <w:p w:rsidR="00596741" w:rsidRPr="00C40CA9" w:rsidRDefault="00217EB3" w:rsidP="00A459F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C40CA9">
        <w:rPr>
          <w:rFonts w:ascii="Arial" w:hAnsi="Arial" w:cs="Arial"/>
          <w:sz w:val="24"/>
          <w:szCs w:val="24"/>
          <w:lang w:val="mk-MK" w:eastAsia="mk-MK"/>
        </w:rPr>
        <w:t>Д</w:t>
      </w:r>
      <w:r w:rsidR="00596741" w:rsidRPr="00C40CA9">
        <w:rPr>
          <w:rFonts w:ascii="Arial" w:hAnsi="Arial" w:cs="Arial"/>
          <w:sz w:val="24"/>
          <w:szCs w:val="24"/>
          <w:lang w:val="mk-MK" w:eastAsia="mk-MK"/>
        </w:rPr>
        <w:t>отраен училиштен инвентар (училишни клупи, столчиња, шкафчиња...).</w:t>
      </w:r>
    </w:p>
    <w:p w:rsidR="00347CEA" w:rsidRPr="00C40CA9" w:rsidRDefault="00596741" w:rsidP="00A459F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C40CA9">
        <w:rPr>
          <w:rFonts w:ascii="Arial" w:hAnsi="Arial" w:cs="Arial"/>
          <w:sz w:val="24"/>
          <w:szCs w:val="24"/>
          <w:lang w:val="mk-MK" w:eastAsia="mk-MK"/>
        </w:rPr>
        <w:t>Недоволна оспособеност на нас</w:t>
      </w:r>
      <w:r w:rsidR="00217EB3" w:rsidRPr="00C40CA9">
        <w:rPr>
          <w:rFonts w:ascii="Arial" w:hAnsi="Arial" w:cs="Arial"/>
          <w:sz w:val="24"/>
          <w:szCs w:val="24"/>
          <w:lang w:val="mk-MK" w:eastAsia="mk-MK"/>
        </w:rPr>
        <w:t xml:space="preserve">тавниците за </w:t>
      </w:r>
      <w:r w:rsidRPr="00C40CA9">
        <w:rPr>
          <w:rFonts w:ascii="Arial" w:hAnsi="Arial" w:cs="Arial"/>
          <w:sz w:val="24"/>
          <w:szCs w:val="24"/>
          <w:lang w:val="mk-MK" w:eastAsia="mk-MK"/>
        </w:rPr>
        <w:t>работа со ученици со пречки во развој.</w:t>
      </w:r>
    </w:p>
    <w:p w:rsidR="00786AEB" w:rsidRPr="00C40CA9" w:rsidRDefault="00786AEB" w:rsidP="00347CEA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347CEA" w:rsidRPr="00C40CA9" w:rsidRDefault="00347CEA" w:rsidP="00347CEA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C40CA9">
        <w:rPr>
          <w:rFonts w:ascii="Arial" w:hAnsi="Arial" w:cs="Arial"/>
          <w:b/>
          <w:sz w:val="24"/>
          <w:szCs w:val="24"/>
        </w:rPr>
        <w:t>Приоритетни</w:t>
      </w:r>
      <w:proofErr w:type="spellEnd"/>
      <w:r w:rsidRPr="00C40C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0CA9">
        <w:rPr>
          <w:rFonts w:ascii="Arial" w:hAnsi="Arial" w:cs="Arial"/>
          <w:b/>
          <w:sz w:val="24"/>
          <w:szCs w:val="24"/>
        </w:rPr>
        <w:t>подрачја</w:t>
      </w:r>
      <w:proofErr w:type="spellEnd"/>
      <w:r w:rsidRPr="00C40CA9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C40CA9">
        <w:rPr>
          <w:rFonts w:ascii="Arial" w:hAnsi="Arial" w:cs="Arial"/>
          <w:b/>
          <w:sz w:val="24"/>
          <w:szCs w:val="24"/>
        </w:rPr>
        <w:t>идни</w:t>
      </w:r>
      <w:proofErr w:type="spellEnd"/>
      <w:r w:rsidRPr="00C40C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0CA9">
        <w:rPr>
          <w:rFonts w:ascii="Arial" w:hAnsi="Arial" w:cs="Arial"/>
          <w:b/>
          <w:sz w:val="24"/>
          <w:szCs w:val="24"/>
        </w:rPr>
        <w:t>активности</w:t>
      </w:r>
      <w:proofErr w:type="spellEnd"/>
      <w:r w:rsidRPr="00C40CA9">
        <w:rPr>
          <w:rFonts w:ascii="Arial" w:hAnsi="Arial" w:cs="Arial"/>
          <w:b/>
          <w:sz w:val="24"/>
          <w:szCs w:val="24"/>
        </w:rPr>
        <w:t xml:space="preserve">) </w:t>
      </w:r>
    </w:p>
    <w:p w:rsidR="00347CEA" w:rsidRPr="00C40CA9" w:rsidRDefault="00BE7F26" w:rsidP="00A459F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CA9">
        <w:rPr>
          <w:rFonts w:ascii="Arial" w:hAnsi="Arial" w:cs="Arial"/>
          <w:sz w:val="24"/>
          <w:szCs w:val="24"/>
        </w:rPr>
        <w:t>О</w:t>
      </w:r>
      <w:r w:rsidR="009C09BF" w:rsidRPr="00C40CA9">
        <w:rPr>
          <w:rFonts w:ascii="Arial" w:hAnsi="Arial" w:cs="Arial"/>
          <w:sz w:val="24"/>
          <w:szCs w:val="24"/>
        </w:rPr>
        <w:t>безбедување на електронски уреди</w:t>
      </w:r>
      <w:r w:rsidRPr="00C40CA9">
        <w:rPr>
          <w:rFonts w:ascii="Arial" w:hAnsi="Arial" w:cs="Arial"/>
          <w:sz w:val="24"/>
          <w:szCs w:val="24"/>
        </w:rPr>
        <w:t xml:space="preserve"> и училиштен инвентар</w:t>
      </w:r>
      <w:r w:rsidR="009C09BF" w:rsidRPr="00C40CA9">
        <w:rPr>
          <w:rFonts w:ascii="Arial" w:hAnsi="Arial" w:cs="Arial"/>
          <w:sz w:val="24"/>
          <w:szCs w:val="24"/>
        </w:rPr>
        <w:t xml:space="preserve"> за учениците</w:t>
      </w:r>
      <w:r w:rsidRPr="00C40CA9">
        <w:rPr>
          <w:rFonts w:ascii="Arial" w:hAnsi="Arial" w:cs="Arial"/>
          <w:sz w:val="24"/>
          <w:szCs w:val="24"/>
        </w:rPr>
        <w:t>.</w:t>
      </w:r>
    </w:p>
    <w:p w:rsidR="00347CEA" w:rsidRPr="00C40CA9" w:rsidRDefault="00347CEA" w:rsidP="004B45B8">
      <w:pPr>
        <w:pStyle w:val="BodyText"/>
        <w:spacing w:before="10"/>
        <w:rPr>
          <w:rFonts w:ascii="Times New Roman"/>
          <w:b/>
          <w:sz w:val="35"/>
          <w:lang w:val="mk-MK"/>
        </w:rPr>
      </w:pPr>
    </w:p>
    <w:p w:rsidR="009C09BF" w:rsidRPr="00C40CA9" w:rsidRDefault="009C09BF" w:rsidP="004B45B8">
      <w:pPr>
        <w:pStyle w:val="BodyText"/>
        <w:spacing w:before="10"/>
        <w:rPr>
          <w:rFonts w:ascii="Times New Roman"/>
          <w:b/>
          <w:sz w:val="35"/>
          <w:lang w:val="mk-MK"/>
        </w:rPr>
      </w:pPr>
    </w:p>
    <w:p w:rsidR="009C09BF" w:rsidRDefault="009C09BF" w:rsidP="004B45B8">
      <w:pPr>
        <w:pStyle w:val="BodyText"/>
        <w:spacing w:before="10"/>
        <w:rPr>
          <w:rFonts w:ascii="Times New Roman"/>
          <w:b/>
          <w:sz w:val="35"/>
          <w:lang w:val="mk-MK"/>
        </w:rPr>
      </w:pPr>
    </w:p>
    <w:p w:rsidR="009C09BF" w:rsidRDefault="009C09BF" w:rsidP="004B45B8">
      <w:pPr>
        <w:pStyle w:val="BodyText"/>
        <w:spacing w:before="10"/>
        <w:rPr>
          <w:rFonts w:ascii="Times New Roman"/>
          <w:b/>
          <w:sz w:val="35"/>
          <w:lang w:val="mk-MK"/>
        </w:rPr>
      </w:pPr>
    </w:p>
    <w:p w:rsidR="00347CEA" w:rsidRDefault="00347CEA" w:rsidP="009C09BF">
      <w:pPr>
        <w:pStyle w:val="BodyText"/>
        <w:spacing w:before="10"/>
        <w:jc w:val="center"/>
        <w:rPr>
          <w:rFonts w:ascii="Arial" w:hAnsi="Arial" w:cs="Arial"/>
          <w:b/>
          <w:sz w:val="29"/>
          <w:lang w:val="mk-MK"/>
        </w:rPr>
      </w:pPr>
      <w:r w:rsidRPr="00291154">
        <w:rPr>
          <w:rFonts w:ascii="Arial" w:hAnsi="Arial" w:cs="Arial"/>
          <w:b/>
          <w:sz w:val="29"/>
          <w:lang w:val="mk-MK"/>
        </w:rPr>
        <w:t>Подрачје –</w:t>
      </w:r>
      <w:r>
        <w:rPr>
          <w:rFonts w:ascii="Arial" w:hAnsi="Arial" w:cs="Arial"/>
          <w:b/>
          <w:sz w:val="29"/>
          <w:lang w:val="mk-MK"/>
        </w:rPr>
        <w:t xml:space="preserve"> Соработка со</w:t>
      </w:r>
      <w:r w:rsidR="009C09BF">
        <w:rPr>
          <w:rFonts w:ascii="Arial" w:hAnsi="Arial" w:cs="Arial"/>
          <w:b/>
          <w:sz w:val="29"/>
          <w:lang w:val="mk-MK"/>
        </w:rPr>
        <w:t xml:space="preserve"> родителите и локалната средина</w:t>
      </w:r>
    </w:p>
    <w:p w:rsidR="009C09BF" w:rsidRDefault="009C09BF" w:rsidP="009C09B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96741" w:rsidRPr="009C09BF" w:rsidRDefault="009C09BF" w:rsidP="009C09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Ј</w:t>
      </w:r>
      <w:r w:rsidR="00596741" w:rsidRPr="009C09BF">
        <w:rPr>
          <w:rFonts w:ascii="Arial" w:hAnsi="Arial" w:cs="Arial"/>
          <w:b/>
          <w:sz w:val="24"/>
          <w:szCs w:val="24"/>
        </w:rPr>
        <w:t xml:space="preserve">аки страни </w:t>
      </w:r>
    </w:p>
    <w:p w:rsidR="009C09BF" w:rsidRPr="00596741" w:rsidRDefault="009C09BF" w:rsidP="009C09B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96741" w:rsidRPr="00596741" w:rsidRDefault="00596741" w:rsidP="00A459F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96741">
        <w:rPr>
          <w:rFonts w:ascii="Arial" w:hAnsi="Arial" w:cs="Arial"/>
          <w:sz w:val="24"/>
          <w:szCs w:val="24"/>
        </w:rPr>
        <w:t>Континуирана соработка меѓу училиштето и семејствата на учениците.</w:t>
      </w:r>
    </w:p>
    <w:p w:rsidR="00596741" w:rsidRPr="00596741" w:rsidRDefault="00596741" w:rsidP="00A459F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96741">
        <w:rPr>
          <w:rFonts w:ascii="Arial" w:hAnsi="Arial" w:cs="Arial"/>
          <w:sz w:val="24"/>
          <w:szCs w:val="24"/>
        </w:rPr>
        <w:t>Редовно учество на учениците на сите манифестации, конкурси, натпревари и сл. кои ги организира локалната заедница.</w:t>
      </w:r>
    </w:p>
    <w:p w:rsidR="00596741" w:rsidRPr="00596741" w:rsidRDefault="00596741" w:rsidP="00A459F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96741">
        <w:rPr>
          <w:rFonts w:ascii="Arial" w:hAnsi="Arial" w:cs="Arial"/>
          <w:sz w:val="24"/>
          <w:szCs w:val="24"/>
        </w:rPr>
        <w:t>Отвореност на училиштето и успешна соработка со релевантните институции од градот и Републиката.</w:t>
      </w:r>
    </w:p>
    <w:p w:rsidR="00596741" w:rsidRPr="00596741" w:rsidRDefault="00596741" w:rsidP="00A459F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96741">
        <w:rPr>
          <w:rFonts w:ascii="Arial" w:hAnsi="Arial" w:cs="Arial"/>
          <w:sz w:val="24"/>
          <w:szCs w:val="24"/>
        </w:rPr>
        <w:t>Успешна и квалитетна соработка со здр</w:t>
      </w:r>
      <w:r w:rsidR="009C09BF">
        <w:rPr>
          <w:rFonts w:ascii="Arial" w:hAnsi="Arial" w:cs="Arial"/>
          <w:sz w:val="24"/>
          <w:szCs w:val="24"/>
        </w:rPr>
        <w:t>у</w:t>
      </w:r>
      <w:r w:rsidRPr="00596741">
        <w:rPr>
          <w:rFonts w:ascii="Arial" w:hAnsi="Arial" w:cs="Arial"/>
          <w:sz w:val="24"/>
          <w:szCs w:val="24"/>
        </w:rPr>
        <w:t>женија и НВО.</w:t>
      </w:r>
    </w:p>
    <w:p w:rsidR="00596741" w:rsidRPr="00596741" w:rsidRDefault="00596741" w:rsidP="00596741">
      <w:pPr>
        <w:pStyle w:val="ListParagraph"/>
        <w:rPr>
          <w:rFonts w:ascii="Arial" w:hAnsi="Arial" w:cs="Arial"/>
          <w:sz w:val="24"/>
          <w:szCs w:val="24"/>
        </w:rPr>
      </w:pPr>
    </w:p>
    <w:p w:rsidR="009C09BF" w:rsidRPr="009C09BF" w:rsidRDefault="00596741" w:rsidP="009C09BF">
      <w:pPr>
        <w:pStyle w:val="ListParagraph"/>
        <w:spacing w:before="240"/>
        <w:ind w:left="0"/>
        <w:rPr>
          <w:rFonts w:ascii="Arial" w:hAnsi="Arial" w:cs="Arial"/>
          <w:b/>
          <w:sz w:val="24"/>
          <w:szCs w:val="24"/>
        </w:rPr>
      </w:pPr>
      <w:r w:rsidRPr="009C09BF">
        <w:rPr>
          <w:rFonts w:ascii="Arial" w:hAnsi="Arial" w:cs="Arial"/>
          <w:b/>
          <w:sz w:val="24"/>
          <w:szCs w:val="24"/>
        </w:rPr>
        <w:t xml:space="preserve">Слаби страни </w:t>
      </w:r>
    </w:p>
    <w:p w:rsidR="009C09BF" w:rsidRDefault="009C09BF" w:rsidP="009C09B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96741" w:rsidRPr="00596741" w:rsidRDefault="00596741" w:rsidP="00A459F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96741">
        <w:rPr>
          <w:rFonts w:ascii="Arial" w:hAnsi="Arial" w:cs="Arial"/>
          <w:sz w:val="24"/>
          <w:szCs w:val="24"/>
        </w:rPr>
        <w:t>Помала соработка и недоволна финансиска помош од деловната заедница.</w:t>
      </w:r>
    </w:p>
    <w:p w:rsidR="004130D4" w:rsidRPr="00C92E2C" w:rsidRDefault="00596741" w:rsidP="00A459F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96741">
        <w:rPr>
          <w:rFonts w:ascii="Arial" w:hAnsi="Arial" w:cs="Arial"/>
          <w:sz w:val="24"/>
          <w:szCs w:val="24"/>
        </w:rPr>
        <w:t>Мал број на организирани средби со ученици од училиштата во градот.</w:t>
      </w:r>
    </w:p>
    <w:p w:rsidR="009C09BF" w:rsidRDefault="009C09BF" w:rsidP="004130D4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4130D4" w:rsidRPr="009C09BF" w:rsidRDefault="004130D4" w:rsidP="004130D4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9C09BF">
        <w:rPr>
          <w:rFonts w:ascii="Arial" w:hAnsi="Arial" w:cs="Arial"/>
          <w:b/>
          <w:sz w:val="24"/>
          <w:szCs w:val="24"/>
        </w:rPr>
        <w:t>Приоритетни</w:t>
      </w:r>
      <w:proofErr w:type="spellEnd"/>
      <w:r w:rsidRPr="009C09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9BF">
        <w:rPr>
          <w:rFonts w:ascii="Arial" w:hAnsi="Arial" w:cs="Arial"/>
          <w:b/>
          <w:sz w:val="24"/>
          <w:szCs w:val="24"/>
        </w:rPr>
        <w:t>подрачја</w:t>
      </w:r>
      <w:proofErr w:type="spellEnd"/>
      <w:r w:rsidRPr="009C09B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C09BF">
        <w:rPr>
          <w:rFonts w:ascii="Arial" w:hAnsi="Arial" w:cs="Arial"/>
          <w:b/>
          <w:sz w:val="24"/>
          <w:szCs w:val="24"/>
        </w:rPr>
        <w:t>идни</w:t>
      </w:r>
      <w:proofErr w:type="spellEnd"/>
      <w:r w:rsidRPr="009C09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9BF">
        <w:rPr>
          <w:rFonts w:ascii="Arial" w:hAnsi="Arial" w:cs="Arial"/>
          <w:b/>
          <w:sz w:val="24"/>
          <w:szCs w:val="24"/>
        </w:rPr>
        <w:t>активности</w:t>
      </w:r>
      <w:proofErr w:type="spellEnd"/>
      <w:r w:rsidRPr="009C09BF">
        <w:rPr>
          <w:rFonts w:ascii="Arial" w:hAnsi="Arial" w:cs="Arial"/>
          <w:b/>
          <w:sz w:val="24"/>
          <w:szCs w:val="24"/>
        </w:rPr>
        <w:t xml:space="preserve">) </w:t>
      </w:r>
    </w:p>
    <w:p w:rsidR="009C09BF" w:rsidRDefault="009C09BF" w:rsidP="00A459F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Зголемување на учеството на учениците на различни манифестации и почеста </w:t>
      </w:r>
      <w:r w:rsidRPr="009C09BF">
        <w:rPr>
          <w:rFonts w:ascii="Arial" w:hAnsi="Arial" w:cs="Arial"/>
          <w:sz w:val="24"/>
          <w:szCs w:val="24"/>
        </w:rPr>
        <w:t>посета  на јавни и културни институции</w:t>
      </w:r>
      <w:r>
        <w:rPr>
          <w:rFonts w:ascii="Arial" w:hAnsi="Arial" w:cs="Arial"/>
          <w:sz w:val="24"/>
          <w:szCs w:val="24"/>
        </w:rPr>
        <w:t>, училишта и сл.</w:t>
      </w:r>
    </w:p>
    <w:p w:rsidR="00347CEA" w:rsidRPr="00C92E2C" w:rsidRDefault="00347CEA" w:rsidP="009C09BF">
      <w:pPr>
        <w:pStyle w:val="ListParagraph"/>
        <w:rPr>
          <w:rFonts w:ascii="Arial" w:hAnsi="Arial" w:cs="Arial"/>
          <w:sz w:val="24"/>
          <w:szCs w:val="24"/>
        </w:rPr>
      </w:pPr>
    </w:p>
    <w:p w:rsidR="004130D4" w:rsidRPr="00C92E2C" w:rsidRDefault="004130D4" w:rsidP="004B45B8">
      <w:pPr>
        <w:pStyle w:val="BodyText"/>
        <w:spacing w:before="10"/>
        <w:rPr>
          <w:rFonts w:ascii="Arial" w:hAnsi="Arial" w:cs="Arial"/>
          <w:b/>
          <w:sz w:val="24"/>
          <w:szCs w:val="24"/>
          <w:lang w:val="mk-MK"/>
        </w:rPr>
      </w:pPr>
    </w:p>
    <w:p w:rsidR="004130D4" w:rsidRPr="00C92E2C" w:rsidRDefault="004130D4" w:rsidP="004B45B8">
      <w:pPr>
        <w:pStyle w:val="BodyText"/>
        <w:spacing w:before="10"/>
        <w:rPr>
          <w:rFonts w:ascii="Arial" w:hAnsi="Arial" w:cs="Arial"/>
          <w:sz w:val="24"/>
          <w:szCs w:val="24"/>
          <w:lang w:val="mk-MK"/>
        </w:rPr>
      </w:pPr>
      <w:r w:rsidRPr="00C92E2C">
        <w:rPr>
          <w:rFonts w:ascii="Arial" w:hAnsi="Arial" w:cs="Arial"/>
          <w:sz w:val="24"/>
          <w:szCs w:val="24"/>
          <w:lang w:val="mk-MK"/>
        </w:rPr>
        <w:t>Комисијата, извештајот од извршената самоевалуација на работењето на училиштето ќе го достави до Уч</w:t>
      </w:r>
      <w:r w:rsidR="009C09BF">
        <w:rPr>
          <w:rFonts w:ascii="Arial" w:hAnsi="Arial" w:cs="Arial"/>
          <w:sz w:val="24"/>
          <w:szCs w:val="24"/>
          <w:lang w:val="mk-MK"/>
        </w:rPr>
        <w:t>илишниот одбор, до директорот н</w:t>
      </w:r>
      <w:r w:rsidRPr="00C92E2C">
        <w:rPr>
          <w:rFonts w:ascii="Arial" w:hAnsi="Arial" w:cs="Arial"/>
          <w:sz w:val="24"/>
          <w:szCs w:val="24"/>
          <w:lang w:val="mk-MK"/>
        </w:rPr>
        <w:t xml:space="preserve">аучилиштето и до основачот. </w:t>
      </w:r>
    </w:p>
    <w:p w:rsidR="004130D4" w:rsidRDefault="004130D4" w:rsidP="004B45B8">
      <w:pPr>
        <w:pStyle w:val="BodyText"/>
        <w:spacing w:before="10"/>
        <w:rPr>
          <w:rFonts w:ascii="Arial" w:hAnsi="Arial" w:cs="Arial"/>
          <w:sz w:val="24"/>
          <w:szCs w:val="24"/>
          <w:lang w:val="mk-MK"/>
        </w:rPr>
      </w:pPr>
    </w:p>
    <w:p w:rsidR="00E86C89" w:rsidRDefault="00E86C89" w:rsidP="004B45B8">
      <w:pPr>
        <w:pStyle w:val="BodyText"/>
        <w:spacing w:before="10"/>
        <w:rPr>
          <w:rFonts w:ascii="Arial" w:hAnsi="Arial" w:cs="Arial"/>
          <w:sz w:val="24"/>
          <w:szCs w:val="24"/>
          <w:lang w:val="mk-MK"/>
        </w:rPr>
      </w:pPr>
    </w:p>
    <w:p w:rsidR="00E86C89" w:rsidRDefault="00E86C89" w:rsidP="004B45B8">
      <w:pPr>
        <w:pStyle w:val="BodyText"/>
        <w:spacing w:before="10"/>
        <w:rPr>
          <w:rFonts w:ascii="Arial" w:hAnsi="Arial" w:cs="Arial"/>
          <w:sz w:val="24"/>
          <w:szCs w:val="24"/>
          <w:lang w:val="mk-MK"/>
        </w:rPr>
      </w:pPr>
    </w:p>
    <w:p w:rsidR="004130D4" w:rsidRDefault="00E86C89" w:rsidP="004B45B8">
      <w:pPr>
        <w:pStyle w:val="BodyText"/>
        <w:spacing w:before="1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</w:t>
      </w:r>
      <w:r w:rsidR="004130D4">
        <w:rPr>
          <w:rFonts w:ascii="Arial" w:hAnsi="Arial" w:cs="Arial"/>
          <w:sz w:val="24"/>
          <w:szCs w:val="24"/>
          <w:lang w:val="mk-MK"/>
        </w:rPr>
        <w:t>у</w:t>
      </w:r>
      <w:r w:rsidR="009C09BF">
        <w:rPr>
          <w:rFonts w:ascii="Arial" w:hAnsi="Arial" w:cs="Arial"/>
          <w:sz w:val="24"/>
          <w:szCs w:val="24"/>
          <w:lang w:val="mk-MK"/>
        </w:rPr>
        <w:t>ли</w:t>
      </w:r>
      <w:r>
        <w:rPr>
          <w:rFonts w:ascii="Arial" w:hAnsi="Arial" w:cs="Arial"/>
          <w:sz w:val="24"/>
          <w:szCs w:val="24"/>
          <w:lang w:val="mk-MK"/>
        </w:rPr>
        <w:t>,</w:t>
      </w:r>
      <w:r w:rsidR="004130D4">
        <w:rPr>
          <w:rFonts w:ascii="Arial" w:hAnsi="Arial" w:cs="Arial"/>
          <w:sz w:val="24"/>
          <w:szCs w:val="24"/>
          <w:lang w:val="mk-MK"/>
        </w:rPr>
        <w:t xml:space="preserve"> 20</w:t>
      </w:r>
      <w:r w:rsidR="009C09BF">
        <w:rPr>
          <w:rFonts w:ascii="Arial" w:hAnsi="Arial" w:cs="Arial"/>
          <w:sz w:val="24"/>
          <w:szCs w:val="24"/>
          <w:lang w:val="mk-MK"/>
        </w:rPr>
        <w:t>22</w:t>
      </w:r>
      <w:r w:rsidR="004130D4">
        <w:rPr>
          <w:rFonts w:ascii="Arial" w:hAnsi="Arial" w:cs="Arial"/>
          <w:sz w:val="24"/>
          <w:szCs w:val="24"/>
          <w:lang w:val="mk-MK"/>
        </w:rPr>
        <w:t xml:space="preserve"> година</w:t>
      </w:r>
    </w:p>
    <w:p w:rsidR="004130D4" w:rsidRDefault="004130D4" w:rsidP="00C92E2C">
      <w:pPr>
        <w:pStyle w:val="BodyText"/>
        <w:spacing w:before="10"/>
        <w:ind w:left="7920"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Комисија за самоевалуација</w:t>
      </w:r>
      <w:r w:rsidRPr="004130D4">
        <w:rPr>
          <w:rFonts w:ascii="Arial" w:hAnsi="Arial" w:cs="Arial"/>
          <w:sz w:val="24"/>
          <w:szCs w:val="24"/>
          <w:lang w:val="mk-MK"/>
        </w:rPr>
        <w:t>:</w:t>
      </w:r>
    </w:p>
    <w:p w:rsidR="00C92E2C" w:rsidRDefault="00C92E2C" w:rsidP="00C92E2C">
      <w:pPr>
        <w:pStyle w:val="BodyText"/>
        <w:spacing w:before="10"/>
        <w:ind w:left="7920" w:firstLine="720"/>
        <w:rPr>
          <w:rFonts w:ascii="Arial" w:hAnsi="Arial" w:cs="Arial"/>
          <w:sz w:val="24"/>
          <w:szCs w:val="24"/>
          <w:lang w:val="mk-MK"/>
        </w:rPr>
      </w:pPr>
    </w:p>
    <w:p w:rsidR="004130D4" w:rsidRPr="004130D4" w:rsidRDefault="004130D4" w:rsidP="00C92E2C">
      <w:pPr>
        <w:pStyle w:val="BodyText"/>
        <w:spacing w:before="10" w:after="120"/>
        <w:ind w:left="7920"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Бобан Ничевски</w:t>
      </w:r>
      <w:r w:rsidRPr="004130D4">
        <w:rPr>
          <w:rFonts w:ascii="Arial" w:hAnsi="Arial" w:cs="Arial"/>
          <w:sz w:val="24"/>
          <w:szCs w:val="24"/>
          <w:lang w:val="mk-MK"/>
        </w:rPr>
        <w:t>_______</w:t>
      </w:r>
      <w:r w:rsidR="00C92E2C" w:rsidRPr="004130D4">
        <w:rPr>
          <w:rFonts w:ascii="Arial" w:hAnsi="Arial" w:cs="Arial"/>
          <w:sz w:val="24"/>
          <w:szCs w:val="24"/>
          <w:lang w:val="mk-MK"/>
        </w:rPr>
        <w:t>___________</w:t>
      </w:r>
      <w:r w:rsidRPr="004130D4">
        <w:rPr>
          <w:rFonts w:ascii="Arial" w:hAnsi="Arial" w:cs="Arial"/>
          <w:sz w:val="24"/>
          <w:szCs w:val="24"/>
          <w:lang w:val="mk-MK"/>
        </w:rPr>
        <w:t>___</w:t>
      </w:r>
    </w:p>
    <w:p w:rsidR="004130D4" w:rsidRDefault="004130D4" w:rsidP="00C92E2C">
      <w:pPr>
        <w:pStyle w:val="BodyText"/>
        <w:spacing w:before="10" w:after="120"/>
        <w:ind w:left="9360" w:firstLine="720"/>
        <w:rPr>
          <w:rFonts w:ascii="Arial" w:hAnsi="Arial" w:cs="Arial"/>
          <w:sz w:val="24"/>
          <w:szCs w:val="24"/>
          <w:lang w:val="mk-MK"/>
        </w:rPr>
      </w:pPr>
      <w:r w:rsidRPr="001F1603">
        <w:rPr>
          <w:rFonts w:ascii="Arial" w:hAnsi="Arial" w:cs="Arial"/>
          <w:sz w:val="24"/>
          <w:szCs w:val="24"/>
          <w:lang w:val="mk-MK"/>
        </w:rPr>
        <w:t>(</w:t>
      </w:r>
      <w:r>
        <w:rPr>
          <w:rFonts w:ascii="Arial" w:hAnsi="Arial" w:cs="Arial"/>
          <w:sz w:val="24"/>
          <w:szCs w:val="24"/>
          <w:lang w:val="mk-MK"/>
        </w:rPr>
        <w:t>помошник директор</w:t>
      </w:r>
      <w:r w:rsidRPr="001F1603">
        <w:rPr>
          <w:rFonts w:ascii="Arial" w:hAnsi="Arial" w:cs="Arial"/>
          <w:sz w:val="24"/>
          <w:szCs w:val="24"/>
          <w:lang w:val="mk-MK"/>
        </w:rPr>
        <w:t>)</w:t>
      </w:r>
    </w:p>
    <w:p w:rsidR="00C92E2C" w:rsidRDefault="004130D4" w:rsidP="00C92E2C">
      <w:pPr>
        <w:pStyle w:val="BodyText"/>
        <w:spacing w:before="10" w:after="120"/>
        <w:ind w:left="7920"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Марина Павловска</w:t>
      </w:r>
      <w:r w:rsidR="00E86C89" w:rsidRPr="004130D4">
        <w:rPr>
          <w:rFonts w:ascii="Arial" w:hAnsi="Arial" w:cs="Arial"/>
          <w:sz w:val="24"/>
          <w:szCs w:val="24"/>
          <w:lang w:val="mk-MK"/>
        </w:rPr>
        <w:t>_____________________</w:t>
      </w:r>
    </w:p>
    <w:p w:rsidR="004130D4" w:rsidRDefault="004130D4" w:rsidP="00C92E2C">
      <w:pPr>
        <w:pStyle w:val="BodyText"/>
        <w:spacing w:before="10" w:after="120"/>
        <w:ind w:left="9360" w:firstLine="720"/>
        <w:rPr>
          <w:rFonts w:ascii="Arial" w:hAnsi="Arial" w:cs="Arial"/>
          <w:sz w:val="24"/>
          <w:szCs w:val="24"/>
          <w:lang w:val="mk-MK"/>
        </w:rPr>
      </w:pPr>
      <w:r w:rsidRPr="001F1603">
        <w:rPr>
          <w:rFonts w:ascii="Arial" w:hAnsi="Arial" w:cs="Arial"/>
          <w:sz w:val="24"/>
          <w:szCs w:val="24"/>
          <w:lang w:val="mk-MK"/>
        </w:rPr>
        <w:t>(</w:t>
      </w:r>
      <w:r w:rsidR="000824E2">
        <w:rPr>
          <w:rFonts w:ascii="Arial" w:hAnsi="Arial" w:cs="Arial"/>
          <w:sz w:val="24"/>
          <w:szCs w:val="24"/>
          <w:lang w:val="mk-MK"/>
        </w:rPr>
        <w:t>педагог</w:t>
      </w:r>
      <w:r w:rsidRPr="001F1603">
        <w:rPr>
          <w:rFonts w:ascii="Arial" w:hAnsi="Arial" w:cs="Arial"/>
          <w:sz w:val="24"/>
          <w:szCs w:val="24"/>
          <w:lang w:val="mk-MK"/>
        </w:rPr>
        <w:t>)</w:t>
      </w:r>
    </w:p>
    <w:p w:rsidR="004130D4" w:rsidRPr="004130D4" w:rsidRDefault="00C80755" w:rsidP="00C92E2C">
      <w:pPr>
        <w:pStyle w:val="BodyText"/>
        <w:spacing w:before="10" w:after="120"/>
        <w:ind w:left="7920"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Светлана Стојановска</w:t>
      </w:r>
      <w:r w:rsidR="00E86C89">
        <w:rPr>
          <w:rFonts w:ascii="Arial" w:hAnsi="Arial" w:cs="Arial"/>
          <w:sz w:val="24"/>
          <w:szCs w:val="24"/>
          <w:lang w:val="mk-MK"/>
        </w:rPr>
        <w:t>__________________</w:t>
      </w:r>
    </w:p>
    <w:p w:rsidR="00C92E2C" w:rsidRDefault="004130D4" w:rsidP="00C92E2C">
      <w:pPr>
        <w:pStyle w:val="BodyText"/>
        <w:spacing w:before="10" w:after="120"/>
        <w:jc w:val="center"/>
        <w:rPr>
          <w:rFonts w:ascii="Arial" w:hAnsi="Arial" w:cs="Arial"/>
          <w:sz w:val="24"/>
          <w:szCs w:val="24"/>
          <w:lang w:val="mk-MK"/>
        </w:rPr>
      </w:pPr>
      <w:r w:rsidRPr="001F1603">
        <w:rPr>
          <w:rFonts w:ascii="Arial" w:hAnsi="Arial" w:cs="Arial"/>
          <w:sz w:val="24"/>
          <w:szCs w:val="24"/>
          <w:lang w:val="mk-MK"/>
        </w:rPr>
        <w:t>(</w:t>
      </w:r>
      <w:r w:rsidR="000824E2">
        <w:rPr>
          <w:rFonts w:ascii="Arial" w:hAnsi="Arial" w:cs="Arial"/>
          <w:sz w:val="24"/>
          <w:szCs w:val="24"/>
          <w:lang w:val="mk-MK"/>
        </w:rPr>
        <w:t>психолог</w:t>
      </w:r>
      <w:r w:rsidRPr="001F1603">
        <w:rPr>
          <w:rFonts w:ascii="Arial" w:hAnsi="Arial" w:cs="Arial"/>
          <w:sz w:val="24"/>
          <w:szCs w:val="24"/>
          <w:lang w:val="mk-MK"/>
        </w:rPr>
        <w:t>)</w:t>
      </w:r>
    </w:p>
    <w:p w:rsidR="00C80755" w:rsidRPr="004130D4" w:rsidRDefault="009C09BF" w:rsidP="00C92E2C">
      <w:pPr>
        <w:pStyle w:val="BodyText"/>
        <w:spacing w:before="10" w:after="120"/>
        <w:ind w:left="7200" w:firstLine="72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Ненад Начковски    </w:t>
      </w:r>
      <w:r w:rsidR="00E86C89">
        <w:rPr>
          <w:rFonts w:ascii="Arial" w:hAnsi="Arial" w:cs="Arial"/>
          <w:sz w:val="24"/>
          <w:szCs w:val="24"/>
          <w:lang w:val="mk-MK"/>
        </w:rPr>
        <w:t xml:space="preserve">  ____________________</w:t>
      </w:r>
    </w:p>
    <w:p w:rsidR="00C80755" w:rsidRPr="001F1603" w:rsidRDefault="00C80755" w:rsidP="00C92E2C">
      <w:pPr>
        <w:pStyle w:val="BodyText"/>
        <w:spacing w:before="10" w:after="120"/>
        <w:jc w:val="center"/>
        <w:rPr>
          <w:rFonts w:ascii="Arial" w:hAnsi="Arial" w:cs="Arial"/>
          <w:sz w:val="24"/>
          <w:szCs w:val="24"/>
          <w:lang w:val="mk-MK"/>
        </w:rPr>
      </w:pPr>
      <w:r w:rsidRPr="001F1603">
        <w:rPr>
          <w:rFonts w:ascii="Arial" w:hAnsi="Arial" w:cs="Arial"/>
          <w:sz w:val="24"/>
          <w:szCs w:val="24"/>
          <w:lang w:val="mk-MK"/>
        </w:rPr>
        <w:t>(</w:t>
      </w:r>
      <w:r>
        <w:rPr>
          <w:rFonts w:ascii="Arial" w:hAnsi="Arial" w:cs="Arial"/>
          <w:sz w:val="24"/>
          <w:szCs w:val="24"/>
          <w:lang w:val="mk-MK"/>
        </w:rPr>
        <w:t>наставник</w:t>
      </w:r>
      <w:r w:rsidRPr="001F1603">
        <w:rPr>
          <w:rFonts w:ascii="Arial" w:hAnsi="Arial" w:cs="Arial"/>
          <w:sz w:val="24"/>
          <w:szCs w:val="24"/>
          <w:lang w:val="mk-MK"/>
        </w:rPr>
        <w:t>)</w:t>
      </w:r>
    </w:p>
    <w:p w:rsidR="00C80755" w:rsidRPr="004130D4" w:rsidRDefault="00C80755" w:rsidP="00C92E2C">
      <w:pPr>
        <w:pStyle w:val="BodyText"/>
        <w:spacing w:before="10" w:after="120"/>
        <w:ind w:left="7920"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Наташа Спасовска</w:t>
      </w:r>
      <w:r w:rsidR="00E86C89" w:rsidRPr="004130D4">
        <w:rPr>
          <w:rFonts w:ascii="Arial" w:hAnsi="Arial" w:cs="Arial"/>
          <w:sz w:val="24"/>
          <w:szCs w:val="24"/>
          <w:lang w:val="mk-MK"/>
        </w:rPr>
        <w:t>_____________________</w:t>
      </w:r>
    </w:p>
    <w:p w:rsidR="004B45B8" w:rsidRPr="00E33598" w:rsidRDefault="00C80755" w:rsidP="00C92E2C">
      <w:pPr>
        <w:pStyle w:val="BodyText"/>
        <w:spacing w:before="10" w:after="120"/>
        <w:jc w:val="center"/>
        <w:rPr>
          <w:rFonts w:ascii="Arial" w:hAnsi="Arial" w:cs="Arial"/>
          <w:sz w:val="24"/>
          <w:szCs w:val="24"/>
        </w:rPr>
        <w:sectPr w:rsidR="004B45B8" w:rsidRPr="00E33598">
          <w:pgSz w:w="16840" w:h="11910" w:orient="landscape"/>
          <w:pgMar w:top="1100" w:right="1320" w:bottom="280" w:left="94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="00E33598">
        <w:rPr>
          <w:rFonts w:ascii="Arial" w:hAnsi="Arial" w:cs="Arial"/>
          <w:sz w:val="24"/>
          <w:szCs w:val="24"/>
          <w:lang w:val="mk-MK"/>
        </w:rPr>
        <w:t>роди</w:t>
      </w:r>
      <w:r w:rsidR="009C09BF">
        <w:rPr>
          <w:rFonts w:ascii="Arial" w:hAnsi="Arial" w:cs="Arial"/>
          <w:sz w:val="24"/>
          <w:szCs w:val="24"/>
          <w:lang w:val="mk-MK"/>
        </w:rPr>
        <w:t>тел</w:t>
      </w:r>
      <w:proofErr w:type="gramEnd"/>
      <w:r w:rsidR="009C09BF">
        <w:rPr>
          <w:rFonts w:ascii="Arial" w:hAnsi="Arial" w:cs="Arial"/>
          <w:sz w:val="24"/>
          <w:szCs w:val="24"/>
          <w:lang w:val="mk-MK"/>
        </w:rPr>
        <w:t>)</w:t>
      </w:r>
    </w:p>
    <w:p w:rsidR="000D06D7" w:rsidRPr="00C34904" w:rsidRDefault="000D06D7" w:rsidP="009C09BF">
      <w:pPr>
        <w:tabs>
          <w:tab w:val="left" w:pos="5087"/>
        </w:tabs>
        <w:rPr>
          <w:lang w:val="mk-MK"/>
        </w:rPr>
      </w:pPr>
    </w:p>
    <w:sectPr w:rsidR="000D06D7" w:rsidRPr="00C34904" w:rsidSect="006E5F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186"/>
    <w:multiLevelType w:val="hybridMultilevel"/>
    <w:tmpl w:val="568A6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73D7"/>
    <w:multiLevelType w:val="hybridMultilevel"/>
    <w:tmpl w:val="A9C20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656E"/>
    <w:multiLevelType w:val="hybridMultilevel"/>
    <w:tmpl w:val="0D3E6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7D46"/>
    <w:multiLevelType w:val="hybridMultilevel"/>
    <w:tmpl w:val="58CAA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3C54"/>
    <w:multiLevelType w:val="hybridMultilevel"/>
    <w:tmpl w:val="41B4F6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66BE"/>
    <w:multiLevelType w:val="hybridMultilevel"/>
    <w:tmpl w:val="C2060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6F4C"/>
    <w:multiLevelType w:val="hybridMultilevel"/>
    <w:tmpl w:val="EF7E5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7BD"/>
    <w:multiLevelType w:val="hybridMultilevel"/>
    <w:tmpl w:val="3B746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4ABE"/>
    <w:multiLevelType w:val="hybridMultilevel"/>
    <w:tmpl w:val="2AD2F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135AC"/>
    <w:multiLevelType w:val="hybridMultilevel"/>
    <w:tmpl w:val="9146A2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D4A15"/>
    <w:multiLevelType w:val="hybridMultilevel"/>
    <w:tmpl w:val="83DAE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82177"/>
    <w:multiLevelType w:val="hybridMultilevel"/>
    <w:tmpl w:val="12187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73887"/>
    <w:multiLevelType w:val="hybridMultilevel"/>
    <w:tmpl w:val="ABAC6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F7CF4"/>
    <w:multiLevelType w:val="hybridMultilevel"/>
    <w:tmpl w:val="D07EF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42C77"/>
    <w:multiLevelType w:val="hybridMultilevel"/>
    <w:tmpl w:val="1DE0A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044B1"/>
    <w:multiLevelType w:val="hybridMultilevel"/>
    <w:tmpl w:val="0B365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F6EF0"/>
    <w:multiLevelType w:val="hybridMultilevel"/>
    <w:tmpl w:val="82403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6945"/>
    <w:multiLevelType w:val="hybridMultilevel"/>
    <w:tmpl w:val="B7280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E54AF"/>
    <w:multiLevelType w:val="hybridMultilevel"/>
    <w:tmpl w:val="FF784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26078"/>
    <w:multiLevelType w:val="hybridMultilevel"/>
    <w:tmpl w:val="35186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D6647"/>
    <w:multiLevelType w:val="hybridMultilevel"/>
    <w:tmpl w:val="20001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8"/>
  </w:num>
  <w:num w:numId="5">
    <w:abstractNumId w:val="2"/>
  </w:num>
  <w:num w:numId="6">
    <w:abstractNumId w:val="7"/>
  </w:num>
  <w:num w:numId="7">
    <w:abstractNumId w:val="20"/>
  </w:num>
  <w:num w:numId="8">
    <w:abstractNumId w:val="14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0"/>
  </w:num>
  <w:num w:numId="18">
    <w:abstractNumId w:val="13"/>
  </w:num>
  <w:num w:numId="19">
    <w:abstractNumId w:val="10"/>
  </w:num>
  <w:num w:numId="20">
    <w:abstractNumId w:val="19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F99"/>
    <w:rsid w:val="000824E2"/>
    <w:rsid w:val="000921F6"/>
    <w:rsid w:val="000B08F8"/>
    <w:rsid w:val="000D06D7"/>
    <w:rsid w:val="000D2B4D"/>
    <w:rsid w:val="00102C5B"/>
    <w:rsid w:val="001571D3"/>
    <w:rsid w:val="0017132A"/>
    <w:rsid w:val="001B4291"/>
    <w:rsid w:val="001C5343"/>
    <w:rsid w:val="001D3A2B"/>
    <w:rsid w:val="001D670B"/>
    <w:rsid w:val="001F1603"/>
    <w:rsid w:val="002046EC"/>
    <w:rsid w:val="00217EB3"/>
    <w:rsid w:val="002716D8"/>
    <w:rsid w:val="00291154"/>
    <w:rsid w:val="002D3890"/>
    <w:rsid w:val="002E3138"/>
    <w:rsid w:val="002F59D0"/>
    <w:rsid w:val="00346011"/>
    <w:rsid w:val="00347CEA"/>
    <w:rsid w:val="00376807"/>
    <w:rsid w:val="003913FE"/>
    <w:rsid w:val="003924F1"/>
    <w:rsid w:val="003A1755"/>
    <w:rsid w:val="003B699D"/>
    <w:rsid w:val="003C10C8"/>
    <w:rsid w:val="003D5177"/>
    <w:rsid w:val="003F6C11"/>
    <w:rsid w:val="004014F4"/>
    <w:rsid w:val="00407BFA"/>
    <w:rsid w:val="004130D4"/>
    <w:rsid w:val="00447368"/>
    <w:rsid w:val="00456023"/>
    <w:rsid w:val="0047366D"/>
    <w:rsid w:val="004B3533"/>
    <w:rsid w:val="004B45B8"/>
    <w:rsid w:val="004C03DF"/>
    <w:rsid w:val="0052605C"/>
    <w:rsid w:val="00530981"/>
    <w:rsid w:val="005339D2"/>
    <w:rsid w:val="00553D69"/>
    <w:rsid w:val="00555E9D"/>
    <w:rsid w:val="00577453"/>
    <w:rsid w:val="00596741"/>
    <w:rsid w:val="005A05C5"/>
    <w:rsid w:val="005B179D"/>
    <w:rsid w:val="005E7E08"/>
    <w:rsid w:val="00654100"/>
    <w:rsid w:val="0067692C"/>
    <w:rsid w:val="0069167F"/>
    <w:rsid w:val="00693B36"/>
    <w:rsid w:val="006A18FD"/>
    <w:rsid w:val="006B2654"/>
    <w:rsid w:val="006D6637"/>
    <w:rsid w:val="006E5F99"/>
    <w:rsid w:val="00727286"/>
    <w:rsid w:val="00765163"/>
    <w:rsid w:val="0077446A"/>
    <w:rsid w:val="0078698D"/>
    <w:rsid w:val="00786AEB"/>
    <w:rsid w:val="00790EA5"/>
    <w:rsid w:val="007A1460"/>
    <w:rsid w:val="007D4EA4"/>
    <w:rsid w:val="007E7CB7"/>
    <w:rsid w:val="007F1367"/>
    <w:rsid w:val="00827BA4"/>
    <w:rsid w:val="00855291"/>
    <w:rsid w:val="00857ABD"/>
    <w:rsid w:val="00865BE5"/>
    <w:rsid w:val="00892CBD"/>
    <w:rsid w:val="008A70CF"/>
    <w:rsid w:val="008B0253"/>
    <w:rsid w:val="008B0BCA"/>
    <w:rsid w:val="008C0CC3"/>
    <w:rsid w:val="00921A4D"/>
    <w:rsid w:val="00923275"/>
    <w:rsid w:val="00975DD0"/>
    <w:rsid w:val="00993D62"/>
    <w:rsid w:val="009A06DE"/>
    <w:rsid w:val="009C09BF"/>
    <w:rsid w:val="00A459F3"/>
    <w:rsid w:val="00A7332B"/>
    <w:rsid w:val="00A8052B"/>
    <w:rsid w:val="00A93350"/>
    <w:rsid w:val="00AC535E"/>
    <w:rsid w:val="00AF5617"/>
    <w:rsid w:val="00B202F1"/>
    <w:rsid w:val="00B23D4A"/>
    <w:rsid w:val="00B26092"/>
    <w:rsid w:val="00B26915"/>
    <w:rsid w:val="00B37826"/>
    <w:rsid w:val="00B4758E"/>
    <w:rsid w:val="00BA32EE"/>
    <w:rsid w:val="00BA594F"/>
    <w:rsid w:val="00BE07B5"/>
    <w:rsid w:val="00BE29C1"/>
    <w:rsid w:val="00BE7F26"/>
    <w:rsid w:val="00BF5347"/>
    <w:rsid w:val="00C24140"/>
    <w:rsid w:val="00C2633E"/>
    <w:rsid w:val="00C34904"/>
    <w:rsid w:val="00C40CA9"/>
    <w:rsid w:val="00C80755"/>
    <w:rsid w:val="00C8718D"/>
    <w:rsid w:val="00C878B7"/>
    <w:rsid w:val="00C92E2C"/>
    <w:rsid w:val="00CB514F"/>
    <w:rsid w:val="00D31B60"/>
    <w:rsid w:val="00D35E00"/>
    <w:rsid w:val="00D43D25"/>
    <w:rsid w:val="00D8259E"/>
    <w:rsid w:val="00D93AFD"/>
    <w:rsid w:val="00DA4D6A"/>
    <w:rsid w:val="00DC2996"/>
    <w:rsid w:val="00DD56D5"/>
    <w:rsid w:val="00E22CB7"/>
    <w:rsid w:val="00E33598"/>
    <w:rsid w:val="00E551BF"/>
    <w:rsid w:val="00E86C89"/>
    <w:rsid w:val="00E927AB"/>
    <w:rsid w:val="00F43F3B"/>
    <w:rsid w:val="00F63ABD"/>
    <w:rsid w:val="00F807BF"/>
    <w:rsid w:val="00F864EC"/>
    <w:rsid w:val="00F86706"/>
    <w:rsid w:val="00FB784A"/>
    <w:rsid w:val="00FC2F93"/>
    <w:rsid w:val="00FE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5F99"/>
    <w:pPr>
      <w:widowControl w:val="0"/>
      <w:autoSpaceDE w:val="0"/>
      <w:autoSpaceDN w:val="0"/>
    </w:pPr>
    <w:rPr>
      <w:rFonts w:ascii="Courier New" w:eastAsia="Courier New" w:hAnsi="Courier New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F59D0"/>
    <w:pPr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5F99"/>
    <w:rPr>
      <w:sz w:val="27"/>
      <w:szCs w:val="27"/>
    </w:rPr>
  </w:style>
  <w:style w:type="character" w:customStyle="1" w:styleId="BodyTextChar">
    <w:name w:val="Body Text Char"/>
    <w:link w:val="BodyText"/>
    <w:uiPriority w:val="1"/>
    <w:rsid w:val="006E5F99"/>
    <w:rPr>
      <w:rFonts w:ascii="Courier New" w:eastAsia="Courier New" w:hAnsi="Courier New" w:cs="Times New Roman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6E5F99"/>
    <w:pPr>
      <w:ind w:left="179" w:right="178"/>
      <w:jc w:val="center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4B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76807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mk-MK" w:eastAsia="mk-MK"/>
    </w:rPr>
  </w:style>
  <w:style w:type="character" w:customStyle="1" w:styleId="fontstyle01">
    <w:name w:val="fontstyle01"/>
    <w:rsid w:val="00347CE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1"/>
    <w:rsid w:val="002F59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ulazoangelovski.com.m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Links>
    <vt:vector size="30" baseType="variant"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http://oulazoangelovski.com.mk/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Caci</dc:creator>
  <cp:lastModifiedBy>asdf</cp:lastModifiedBy>
  <cp:revision>7</cp:revision>
  <dcterms:created xsi:type="dcterms:W3CDTF">2022-08-01T09:40:00Z</dcterms:created>
  <dcterms:modified xsi:type="dcterms:W3CDTF">2022-08-01T13:17:00Z</dcterms:modified>
</cp:coreProperties>
</file>