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B3" w:rsidRPr="003844B3" w:rsidRDefault="00F664A2" w:rsidP="00F664A2">
      <w:pPr>
        <w:spacing w:after="0" w:line="240" w:lineRule="auto"/>
        <w:rPr>
          <w:rFonts w:ascii="Calibri" w:hAnsi="Calibri"/>
          <w:b/>
          <w:color w:val="1F497D" w:themeColor="text2"/>
          <w:sz w:val="40"/>
          <w:szCs w:val="40"/>
        </w:rPr>
      </w:pPr>
      <w:r w:rsidRPr="00F664A2">
        <w:rPr>
          <w:rFonts w:ascii="Calibri" w:hAnsi="Calibri"/>
          <w:b/>
          <w:color w:val="1F497D" w:themeColor="text2"/>
          <w:sz w:val="24"/>
          <w:szCs w:val="24"/>
          <w:lang w:val="en-GB"/>
        </w:rPr>
        <w:t>19/04/2019</w:t>
      </w:r>
      <w:r>
        <w:rPr>
          <w:rFonts w:ascii="Calibri" w:hAnsi="Calibri"/>
          <w:b/>
          <w:color w:val="1F497D" w:themeColor="text2"/>
          <w:sz w:val="40"/>
          <w:szCs w:val="40"/>
          <w:lang w:val="en-GB"/>
        </w:rPr>
        <w:t xml:space="preserve">        </w:t>
      </w:r>
      <w:r w:rsidRPr="00F664A2">
        <w:rPr>
          <w:rFonts w:ascii="Calibri" w:hAnsi="Calibri"/>
          <w:b/>
          <w:color w:val="1F497D" w:themeColor="text2"/>
          <w:sz w:val="40"/>
          <w:szCs w:val="40"/>
          <w:lang w:val="mk-MK"/>
        </w:rPr>
        <w:t xml:space="preserve">   </w:t>
      </w:r>
      <w:r>
        <w:rPr>
          <w:rFonts w:ascii="Calibri" w:hAnsi="Calibri"/>
          <w:b/>
          <w:color w:val="1F497D" w:themeColor="text2"/>
          <w:sz w:val="40"/>
          <w:szCs w:val="40"/>
          <w:lang w:val="en-GB"/>
        </w:rPr>
        <w:t xml:space="preserve">         </w:t>
      </w:r>
      <w:r w:rsidR="003844B3" w:rsidRPr="003844B3">
        <w:rPr>
          <w:rFonts w:ascii="Calibri" w:hAnsi="Calibri"/>
          <w:b/>
          <w:color w:val="1F497D" w:themeColor="text2"/>
          <w:sz w:val="40"/>
          <w:szCs w:val="40"/>
          <w:lang w:val="mk-MK"/>
        </w:rPr>
        <w:t>Terms of Refer</w:t>
      </w:r>
      <w:bookmarkStart w:id="0" w:name="_GoBack"/>
      <w:bookmarkEnd w:id="0"/>
      <w:r w:rsidR="003844B3" w:rsidRPr="003844B3">
        <w:rPr>
          <w:rFonts w:ascii="Calibri" w:hAnsi="Calibri"/>
          <w:b/>
          <w:color w:val="1F497D" w:themeColor="text2"/>
          <w:sz w:val="40"/>
          <w:szCs w:val="40"/>
          <w:lang w:val="mk-MK"/>
        </w:rPr>
        <w:t>ence</w:t>
      </w:r>
    </w:p>
    <w:p w:rsidR="003844B3" w:rsidRPr="003844B3" w:rsidRDefault="003844B3" w:rsidP="00D36F55">
      <w:pPr>
        <w:spacing w:after="0" w:line="240" w:lineRule="auto"/>
        <w:jc w:val="center"/>
        <w:rPr>
          <w:rFonts w:ascii="Calibri" w:hAnsi="Calibri"/>
          <w:b/>
          <w:color w:val="1F497D" w:themeColor="text2"/>
          <w:sz w:val="40"/>
          <w:szCs w:val="40"/>
        </w:rPr>
      </w:pPr>
      <w:r w:rsidRPr="003844B3">
        <w:rPr>
          <w:rFonts w:ascii="Calibri" w:hAnsi="Calibri"/>
          <w:b/>
          <w:color w:val="1F497D" w:themeColor="text2"/>
          <w:sz w:val="40"/>
          <w:szCs w:val="40"/>
          <w:lang w:val="mk-MK"/>
        </w:rPr>
        <w:t>Request for Services</w:t>
      </w:r>
    </w:p>
    <w:p w:rsidR="003844B3" w:rsidRPr="003844B3" w:rsidRDefault="003844B3" w:rsidP="00D36F55">
      <w:pPr>
        <w:spacing w:after="0" w:line="240" w:lineRule="auto"/>
        <w:jc w:val="center"/>
        <w:rPr>
          <w:rFonts w:ascii="Calibri" w:hAnsi="Calibri"/>
          <w:b/>
          <w:color w:val="1F497D" w:themeColor="text2"/>
          <w:sz w:val="28"/>
          <w:szCs w:val="28"/>
        </w:rPr>
      </w:pPr>
      <w:r w:rsidRPr="003844B3">
        <w:rPr>
          <w:rFonts w:ascii="Calibri" w:hAnsi="Calibri"/>
          <w:b/>
          <w:color w:val="1F497D" w:themeColor="text2"/>
          <w:sz w:val="28"/>
          <w:szCs w:val="28"/>
          <w:lang w:val="mk-MK"/>
        </w:rPr>
        <w:t xml:space="preserve">Independent </w:t>
      </w:r>
      <w:r w:rsidR="00E82061">
        <w:rPr>
          <w:rFonts w:ascii="Calibri" w:hAnsi="Calibri"/>
          <w:b/>
          <w:color w:val="1F497D" w:themeColor="text2"/>
          <w:sz w:val="28"/>
          <w:szCs w:val="28"/>
        </w:rPr>
        <w:t>Trainer</w:t>
      </w:r>
      <w:r w:rsidRPr="003844B3">
        <w:rPr>
          <w:rFonts w:ascii="Calibri" w:hAnsi="Calibri"/>
          <w:b/>
          <w:color w:val="1F497D" w:themeColor="text2"/>
          <w:sz w:val="28"/>
          <w:szCs w:val="28"/>
          <w:lang w:val="mk-MK"/>
        </w:rPr>
        <w:t xml:space="preserve"> for Providing Training</w:t>
      </w:r>
      <w:r>
        <w:rPr>
          <w:rFonts w:ascii="Calibri" w:hAnsi="Calibri"/>
          <w:b/>
          <w:color w:val="1F497D" w:themeColor="text2"/>
          <w:sz w:val="28"/>
          <w:szCs w:val="28"/>
        </w:rPr>
        <w:t>s</w:t>
      </w:r>
      <w:r w:rsidRPr="003844B3">
        <w:rPr>
          <w:rFonts w:ascii="Calibri" w:hAnsi="Calibri"/>
          <w:b/>
          <w:color w:val="1F497D" w:themeColor="text2"/>
          <w:sz w:val="28"/>
          <w:szCs w:val="28"/>
        </w:rPr>
        <w:t xml:space="preserve"> for</w:t>
      </w:r>
    </w:p>
    <w:p w:rsidR="003844B3" w:rsidRDefault="00E82061" w:rsidP="00D36F55">
      <w:pPr>
        <w:spacing w:after="0" w:line="240" w:lineRule="auto"/>
        <w:jc w:val="center"/>
        <w:rPr>
          <w:rFonts w:ascii="Calibri" w:hAnsi="Calibri"/>
          <w:b/>
          <w:color w:val="1F497D" w:themeColor="text2"/>
          <w:sz w:val="40"/>
          <w:szCs w:val="40"/>
        </w:rPr>
      </w:pPr>
      <w:r>
        <w:rPr>
          <w:rFonts w:ascii="Calibri" w:hAnsi="Calibri"/>
          <w:b/>
          <w:color w:val="1F497D" w:themeColor="text2"/>
          <w:sz w:val="28"/>
          <w:szCs w:val="28"/>
        </w:rPr>
        <w:t xml:space="preserve">Entrepreneurship and </w:t>
      </w:r>
      <w:r w:rsidR="00EC127D">
        <w:rPr>
          <w:rFonts w:ascii="Calibri" w:hAnsi="Calibri"/>
          <w:b/>
          <w:color w:val="1F497D" w:themeColor="text2"/>
          <w:sz w:val="28"/>
          <w:szCs w:val="28"/>
        </w:rPr>
        <w:t>S</w:t>
      </w:r>
      <w:r w:rsidR="003844B3" w:rsidRPr="003844B3">
        <w:rPr>
          <w:rFonts w:ascii="Calibri" w:hAnsi="Calibri"/>
          <w:b/>
          <w:color w:val="1F497D" w:themeColor="text2"/>
          <w:sz w:val="28"/>
          <w:szCs w:val="28"/>
        </w:rPr>
        <w:t xml:space="preserve">ocial </w:t>
      </w:r>
      <w:r w:rsidR="00C6320C" w:rsidRPr="003844B3">
        <w:rPr>
          <w:rFonts w:ascii="Calibri" w:hAnsi="Calibri"/>
          <w:b/>
          <w:color w:val="1F497D" w:themeColor="text2"/>
          <w:sz w:val="28"/>
          <w:szCs w:val="28"/>
        </w:rPr>
        <w:t>enterprise</w:t>
      </w:r>
    </w:p>
    <w:p w:rsidR="003844B3" w:rsidRPr="00C6320C" w:rsidRDefault="003844B3" w:rsidP="003844B3">
      <w:pPr>
        <w:rPr>
          <w:rFonts w:ascii="Calibri" w:hAnsi="Calibri"/>
          <w:b/>
          <w:color w:val="1F497D" w:themeColor="text2"/>
          <w:sz w:val="32"/>
          <w:szCs w:val="32"/>
          <w:lang w:val="mk-MK"/>
        </w:rPr>
      </w:pPr>
      <w:r w:rsidRPr="00C6320C">
        <w:rPr>
          <w:rFonts w:ascii="Calibri" w:hAnsi="Calibri"/>
          <w:b/>
          <w:color w:val="1F497D" w:themeColor="text2"/>
          <w:sz w:val="32"/>
          <w:szCs w:val="32"/>
        </w:rPr>
        <w:t>Background</w:t>
      </w:r>
    </w:p>
    <w:p w:rsidR="00E630F9" w:rsidRDefault="003844B3" w:rsidP="001B3B14">
      <w:pPr>
        <w:spacing w:after="0" w:line="240" w:lineRule="auto"/>
        <w:ind w:firstLine="720"/>
        <w:jc w:val="both"/>
        <w:rPr>
          <w:lang w:val="en-GB"/>
        </w:rPr>
      </w:pPr>
      <w:r w:rsidRPr="00BB0E8F">
        <w:rPr>
          <w:rFonts w:ascii="Calibri" w:hAnsi="Calibri"/>
          <w:sz w:val="24"/>
          <w:szCs w:val="24"/>
          <w:lang w:val="mk-MK"/>
        </w:rPr>
        <w:t>The Municipality of Kumanovo, in partnership with t</w:t>
      </w:r>
      <w:r w:rsidR="00BB0E8F" w:rsidRPr="00BB0E8F">
        <w:rPr>
          <w:rFonts w:ascii="Calibri" w:hAnsi="Calibri"/>
          <w:sz w:val="24"/>
          <w:szCs w:val="24"/>
          <w:lang w:val="mk-MK"/>
        </w:rPr>
        <w:t xml:space="preserve">he Municipality of Gnjilane, </w:t>
      </w:r>
      <w:r w:rsidR="00BB0E8F" w:rsidRPr="00BB0E8F">
        <w:rPr>
          <w:rFonts w:ascii="Calibri" w:hAnsi="Calibri"/>
          <w:sz w:val="24"/>
          <w:szCs w:val="24"/>
        </w:rPr>
        <w:t xml:space="preserve">from </w:t>
      </w:r>
      <w:r w:rsidRPr="00BB0E8F">
        <w:rPr>
          <w:rFonts w:ascii="Calibri" w:hAnsi="Calibri"/>
          <w:sz w:val="24"/>
          <w:szCs w:val="24"/>
          <w:lang w:val="mk-MK"/>
        </w:rPr>
        <w:t>08/01/2018, implemented the project</w:t>
      </w:r>
      <w:r w:rsidR="00F664A2">
        <w:rPr>
          <w:rFonts w:ascii="Calibri" w:hAnsi="Calibri"/>
          <w:sz w:val="24"/>
          <w:szCs w:val="24"/>
          <w:lang w:val="en-GB"/>
        </w:rPr>
        <w:t xml:space="preserve">: </w:t>
      </w:r>
      <w:r w:rsidR="00BB0E8F">
        <w:rPr>
          <w:rFonts w:ascii="Calibri" w:hAnsi="Calibri"/>
          <w:b/>
          <w:sz w:val="24"/>
          <w:szCs w:val="24"/>
          <w:lang w:val="mk-MK"/>
        </w:rPr>
        <w:t>“</w:t>
      </w:r>
      <w:r w:rsidRPr="003844B3">
        <w:rPr>
          <w:rFonts w:ascii="Calibri" w:hAnsi="Calibri"/>
          <w:sz w:val="24"/>
          <w:szCs w:val="24"/>
        </w:rPr>
        <w:t>Sustainable market for farmers’ fresh products in cross</w:t>
      </w:r>
      <w:r>
        <w:rPr>
          <w:rFonts w:ascii="Calibri" w:hAnsi="Calibri"/>
          <w:sz w:val="24"/>
          <w:szCs w:val="24"/>
        </w:rPr>
        <w:t xml:space="preserve"> - </w:t>
      </w:r>
      <w:r w:rsidRPr="003844B3">
        <w:rPr>
          <w:rFonts w:ascii="Calibri" w:hAnsi="Calibri"/>
          <w:sz w:val="24"/>
          <w:szCs w:val="24"/>
        </w:rPr>
        <w:t xml:space="preserve">border area in </w:t>
      </w:r>
      <w:proofErr w:type="spellStart"/>
      <w:r w:rsidRPr="003844B3">
        <w:rPr>
          <w:rFonts w:ascii="Calibri" w:hAnsi="Calibri"/>
          <w:sz w:val="24"/>
          <w:szCs w:val="24"/>
        </w:rPr>
        <w:t>Gjilan</w:t>
      </w:r>
      <w:proofErr w:type="spellEnd"/>
      <w:r w:rsidRPr="003844B3">
        <w:rPr>
          <w:rFonts w:ascii="Calibri" w:hAnsi="Calibri"/>
          <w:sz w:val="24"/>
          <w:szCs w:val="24"/>
        </w:rPr>
        <w:t xml:space="preserve"> Municipality and </w:t>
      </w:r>
      <w:proofErr w:type="spellStart"/>
      <w:r w:rsidRPr="003844B3">
        <w:rPr>
          <w:rFonts w:ascii="Calibri" w:hAnsi="Calibri"/>
          <w:sz w:val="24"/>
          <w:szCs w:val="24"/>
        </w:rPr>
        <w:t>Kumanovo</w:t>
      </w:r>
      <w:proofErr w:type="spellEnd"/>
      <w:r w:rsidR="001B3B14">
        <w:rPr>
          <w:rFonts w:ascii="Calibri" w:hAnsi="Calibri"/>
          <w:sz w:val="24"/>
          <w:szCs w:val="24"/>
        </w:rPr>
        <w:t xml:space="preserve"> </w:t>
      </w:r>
      <w:r w:rsidRPr="003844B3">
        <w:rPr>
          <w:rFonts w:ascii="Calibri" w:hAnsi="Calibri"/>
          <w:sz w:val="24"/>
          <w:szCs w:val="24"/>
        </w:rPr>
        <w:t>Municipality</w:t>
      </w:r>
      <w:r w:rsidR="00BB0E8F">
        <w:rPr>
          <w:rFonts w:ascii="Calibri" w:hAnsi="Calibri"/>
          <w:sz w:val="24"/>
          <w:szCs w:val="24"/>
          <w:lang w:val="mk-MK"/>
        </w:rPr>
        <w:t xml:space="preserve">“. </w:t>
      </w:r>
      <w:r w:rsidR="00BB0E8F" w:rsidRPr="00BB0E8F">
        <w:rPr>
          <w:lang w:val="mk-MK"/>
        </w:rPr>
        <w:t xml:space="preserve">The project is implemented under the program: Cross-Border Cooperation Program Kosovo * - </w:t>
      </w:r>
      <w:r w:rsidR="00E630F9">
        <w:rPr>
          <w:lang w:val="en-GB"/>
        </w:rPr>
        <w:t>Contract no: 2017 / 394 -657</w:t>
      </w:r>
    </w:p>
    <w:p w:rsidR="00BB0E8F" w:rsidRPr="00BB0E8F" w:rsidRDefault="00BB0E8F" w:rsidP="001B3B14">
      <w:pPr>
        <w:spacing w:after="0" w:line="240" w:lineRule="auto"/>
        <w:ind w:firstLine="720"/>
        <w:jc w:val="both"/>
        <w:rPr>
          <w:lang w:val="mk-MK"/>
        </w:rPr>
      </w:pPr>
      <w:r>
        <w:rPr>
          <w:rFonts w:ascii="Calibri" w:hAnsi="Calibri"/>
          <w:sz w:val="24"/>
          <w:szCs w:val="24"/>
          <w:lang w:val="mk-MK"/>
        </w:rPr>
        <w:t>О</w:t>
      </w:r>
      <w:r w:rsidRPr="00BB0E8F">
        <w:rPr>
          <w:rFonts w:ascii="Calibri" w:hAnsi="Calibri"/>
          <w:sz w:val="24"/>
          <w:szCs w:val="24"/>
          <w:lang w:val="mk-MK"/>
        </w:rPr>
        <w:t xml:space="preserve">bjective </w:t>
      </w:r>
      <w:r>
        <w:rPr>
          <w:rFonts w:ascii="Calibri" w:hAnsi="Calibri"/>
          <w:sz w:val="24"/>
          <w:szCs w:val="24"/>
        </w:rPr>
        <w:t xml:space="preserve">of the project is: </w:t>
      </w:r>
      <w:r w:rsidRPr="00BB0E8F">
        <w:rPr>
          <w:rFonts w:ascii="Calibri" w:hAnsi="Calibri"/>
          <w:sz w:val="24"/>
          <w:szCs w:val="24"/>
          <w:lang w:val="mk-MK"/>
        </w:rPr>
        <w:t>Maximizing sales and profit offarmers’ local fresh products in Municipality of Gjilan and Municipality</w:t>
      </w:r>
      <w:r>
        <w:rPr>
          <w:rFonts w:ascii="Calibri" w:hAnsi="Calibri"/>
          <w:sz w:val="24"/>
          <w:szCs w:val="24"/>
          <w:lang w:val="mk-MK"/>
        </w:rPr>
        <w:t xml:space="preserve"> of Kumanovo through organizingadvanced </w:t>
      </w:r>
      <w:r>
        <w:rPr>
          <w:rFonts w:ascii="Calibri" w:hAnsi="Calibri"/>
          <w:sz w:val="24"/>
          <w:szCs w:val="24"/>
        </w:rPr>
        <w:t>G</w:t>
      </w:r>
      <w:r w:rsidRPr="00BB0E8F">
        <w:rPr>
          <w:rFonts w:ascii="Calibri" w:hAnsi="Calibri"/>
          <w:sz w:val="24"/>
          <w:szCs w:val="24"/>
          <w:lang w:val="mk-MK"/>
        </w:rPr>
        <w:t>reen markets through two specific objectives:</w:t>
      </w:r>
    </w:p>
    <w:p w:rsidR="00BB0E8F" w:rsidRPr="00BB0E8F" w:rsidRDefault="00BB0E8F" w:rsidP="00C6320C">
      <w:pPr>
        <w:spacing w:after="0" w:line="240" w:lineRule="auto"/>
        <w:jc w:val="both"/>
        <w:rPr>
          <w:rFonts w:ascii="Calibri" w:hAnsi="Calibri"/>
          <w:sz w:val="24"/>
          <w:szCs w:val="24"/>
          <w:lang w:val="mk-MK"/>
        </w:rPr>
      </w:pPr>
      <w:r w:rsidRPr="00BB0E8F">
        <w:rPr>
          <w:rFonts w:ascii="Calibri" w:hAnsi="Calibri"/>
          <w:sz w:val="24"/>
          <w:szCs w:val="24"/>
          <w:lang w:val="mk-MK"/>
        </w:rPr>
        <w:t>• Advancing and improving fresh product market points for farmers’ local products</w:t>
      </w:r>
    </w:p>
    <w:p w:rsidR="00BB0E8F" w:rsidRDefault="00BB0E8F" w:rsidP="00C6320C">
      <w:pPr>
        <w:spacing w:after="0" w:line="240" w:lineRule="auto"/>
        <w:jc w:val="both"/>
        <w:rPr>
          <w:rFonts w:ascii="Calibri" w:hAnsi="Calibri"/>
          <w:sz w:val="24"/>
          <w:szCs w:val="24"/>
        </w:rPr>
      </w:pPr>
      <w:r w:rsidRPr="00BB0E8F">
        <w:rPr>
          <w:rFonts w:ascii="Calibri" w:hAnsi="Calibri"/>
          <w:sz w:val="24"/>
          <w:szCs w:val="24"/>
          <w:lang w:val="mk-MK"/>
        </w:rPr>
        <w:t>• Branding local products through trainings and legalizing farmers’ business to ease sales</w:t>
      </w:r>
    </w:p>
    <w:p w:rsidR="00BB0E8F" w:rsidRPr="00BB0E8F" w:rsidRDefault="00BB0E8F" w:rsidP="00C6320C">
      <w:pPr>
        <w:spacing w:after="0" w:line="240" w:lineRule="auto"/>
        <w:jc w:val="both"/>
        <w:rPr>
          <w:rFonts w:ascii="Calibri" w:hAnsi="Calibri"/>
          <w:sz w:val="24"/>
          <w:szCs w:val="24"/>
        </w:rPr>
      </w:pPr>
    </w:p>
    <w:p w:rsidR="00BB0E8F" w:rsidRDefault="00BB0E8F" w:rsidP="001B3B14">
      <w:pPr>
        <w:spacing w:after="0" w:line="240" w:lineRule="auto"/>
        <w:ind w:firstLine="720"/>
        <w:jc w:val="both"/>
        <w:rPr>
          <w:rFonts w:ascii="Calibri" w:hAnsi="Calibri"/>
          <w:sz w:val="24"/>
          <w:szCs w:val="24"/>
        </w:rPr>
      </w:pPr>
      <w:r w:rsidRPr="00BB0E8F">
        <w:rPr>
          <w:rFonts w:ascii="Calibri" w:hAnsi="Calibri"/>
          <w:sz w:val="24"/>
          <w:szCs w:val="24"/>
          <w:lang w:val="mk-MK"/>
        </w:rPr>
        <w:t xml:space="preserve">The proposed action through its activities will streamline local producers </w:t>
      </w:r>
      <w:r>
        <w:rPr>
          <w:rFonts w:ascii="Calibri" w:hAnsi="Calibri"/>
          <w:sz w:val="24"/>
          <w:szCs w:val="24"/>
          <w:lang w:val="mk-MK"/>
        </w:rPr>
        <w:t>that will have multidimensional</w:t>
      </w:r>
      <w:r w:rsidRPr="00BB0E8F">
        <w:rPr>
          <w:rFonts w:ascii="Calibri" w:hAnsi="Calibri"/>
          <w:sz w:val="24"/>
          <w:szCs w:val="24"/>
          <w:lang w:val="mk-MK"/>
        </w:rPr>
        <w:t>effect in the area: Considering that not only involved municipalities as well a</w:t>
      </w:r>
      <w:r>
        <w:rPr>
          <w:rFonts w:ascii="Calibri" w:hAnsi="Calibri"/>
          <w:sz w:val="24"/>
          <w:szCs w:val="24"/>
          <w:lang w:val="mk-MK"/>
        </w:rPr>
        <w:t xml:space="preserve">s municipalities such </w:t>
      </w:r>
      <w:r w:rsidR="001B3B14">
        <w:rPr>
          <w:rFonts w:ascii="Calibri" w:hAnsi="Calibri"/>
          <w:sz w:val="24"/>
          <w:szCs w:val="24"/>
          <w:lang w:val="en-GB"/>
        </w:rPr>
        <w:t>as:</w:t>
      </w:r>
      <w:r>
        <w:rPr>
          <w:rFonts w:ascii="Calibri" w:hAnsi="Calibri"/>
          <w:sz w:val="24"/>
          <w:szCs w:val="24"/>
          <w:lang w:val="mk-MK"/>
        </w:rPr>
        <w:t xml:space="preserve"> Vitia,</w:t>
      </w:r>
      <w:r w:rsidR="001B3B14">
        <w:rPr>
          <w:rFonts w:ascii="Calibri" w:hAnsi="Calibri"/>
          <w:sz w:val="24"/>
          <w:szCs w:val="24"/>
          <w:lang w:val="en-GB"/>
        </w:rPr>
        <w:t xml:space="preserve"> </w:t>
      </w:r>
      <w:r w:rsidRPr="00BB0E8F">
        <w:rPr>
          <w:rFonts w:ascii="Calibri" w:hAnsi="Calibri"/>
          <w:sz w:val="24"/>
          <w:szCs w:val="24"/>
          <w:lang w:val="mk-MK"/>
        </w:rPr>
        <w:t>Novoberdo, Partesh, Kllokot, Raniluk, and Kamenica in one sid</w:t>
      </w:r>
      <w:r>
        <w:rPr>
          <w:rFonts w:ascii="Calibri" w:hAnsi="Calibri"/>
          <w:sz w:val="24"/>
          <w:szCs w:val="24"/>
          <w:lang w:val="mk-MK"/>
        </w:rPr>
        <w:t>e and Lipkovo, Ilinden, Aracin,</w:t>
      </w:r>
      <w:r w:rsidRPr="00BB0E8F">
        <w:rPr>
          <w:rFonts w:ascii="Calibri" w:hAnsi="Calibri"/>
          <w:sz w:val="24"/>
          <w:szCs w:val="24"/>
          <w:lang w:val="mk-MK"/>
        </w:rPr>
        <w:t>SvetiNikolle, Petrovec, StaroNa</w:t>
      </w:r>
      <w:r w:rsidR="00415077">
        <w:rPr>
          <w:rFonts w:ascii="Calibri" w:hAnsi="Calibri"/>
          <w:sz w:val="24"/>
          <w:szCs w:val="24"/>
          <w:lang w:val="en-GB"/>
        </w:rPr>
        <w:t>g</w:t>
      </w:r>
      <w:r w:rsidRPr="00BB0E8F">
        <w:rPr>
          <w:rFonts w:ascii="Calibri" w:hAnsi="Calibri"/>
          <w:sz w:val="24"/>
          <w:szCs w:val="24"/>
          <w:lang w:val="mk-MK"/>
        </w:rPr>
        <w:t>oricano, and Kratovo in other side</w:t>
      </w:r>
      <w:r>
        <w:rPr>
          <w:rFonts w:ascii="Calibri" w:hAnsi="Calibri"/>
          <w:sz w:val="24"/>
          <w:szCs w:val="24"/>
        </w:rPr>
        <w:t xml:space="preserve">. </w:t>
      </w:r>
      <w:r w:rsidRPr="00BB0E8F">
        <w:rPr>
          <w:rFonts w:ascii="Calibri" w:hAnsi="Calibri"/>
          <w:sz w:val="24"/>
          <w:szCs w:val="24"/>
          <w:lang w:val="mk-MK"/>
        </w:rPr>
        <w:t>All local producers will have possibility tocooperate with each other as well as with processors.</w:t>
      </w:r>
    </w:p>
    <w:p w:rsidR="00BB0E8F" w:rsidRDefault="00BB0E8F" w:rsidP="00C6320C">
      <w:pPr>
        <w:spacing w:after="0" w:line="240" w:lineRule="auto"/>
        <w:jc w:val="both"/>
        <w:rPr>
          <w:rFonts w:ascii="Calibri" w:hAnsi="Calibri"/>
          <w:sz w:val="24"/>
          <w:szCs w:val="24"/>
        </w:rPr>
      </w:pPr>
    </w:p>
    <w:p w:rsidR="00BB0E8F" w:rsidRPr="00BB0E8F" w:rsidRDefault="00BB0E8F" w:rsidP="001B3B14">
      <w:pPr>
        <w:spacing w:after="0" w:line="240" w:lineRule="auto"/>
        <w:ind w:firstLine="720"/>
        <w:jc w:val="both"/>
        <w:rPr>
          <w:rFonts w:ascii="Calibri" w:hAnsi="Calibri"/>
          <w:sz w:val="24"/>
          <w:szCs w:val="24"/>
        </w:rPr>
      </w:pPr>
      <w:r w:rsidRPr="00BB0E8F">
        <w:rPr>
          <w:rFonts w:ascii="Calibri" w:hAnsi="Calibri"/>
          <w:sz w:val="24"/>
          <w:szCs w:val="24"/>
          <w:lang w:val="mk-MK"/>
        </w:rPr>
        <w:t xml:space="preserve"> In addition, farmers will be informed and haveopportunities to benefit from such an action, reconstructed fresh product market will be in disposal for alllocal farmers, the mobile fresh products markets will be open in specific days and certain areas for thecitizens of the municipalities in order to have in disposal fresh products at any time, formalizedbusinesses will have opportunities to create business relations with retailers, trained farmers will gradetheir products and the access for market will be more organized, since the high quality can be sold in</w:t>
      </w:r>
    </w:p>
    <w:p w:rsidR="00BB0E8F" w:rsidRPr="00BB0E8F" w:rsidRDefault="00BB0E8F" w:rsidP="00C6320C">
      <w:pPr>
        <w:spacing w:after="0" w:line="240" w:lineRule="auto"/>
        <w:jc w:val="both"/>
        <w:rPr>
          <w:rFonts w:ascii="Calibri" w:hAnsi="Calibri"/>
          <w:sz w:val="24"/>
          <w:szCs w:val="24"/>
          <w:lang w:val="mk-MK"/>
        </w:rPr>
      </w:pPr>
      <w:r w:rsidRPr="00BB0E8F">
        <w:rPr>
          <w:rFonts w:ascii="Calibri" w:hAnsi="Calibri"/>
          <w:sz w:val="24"/>
          <w:szCs w:val="24"/>
          <w:lang w:val="mk-MK"/>
        </w:rPr>
        <w:t xml:space="preserve">market, in other side the other grades will be delivered for fruit and </w:t>
      </w:r>
      <w:r>
        <w:rPr>
          <w:rFonts w:ascii="Calibri" w:hAnsi="Calibri"/>
          <w:sz w:val="24"/>
          <w:szCs w:val="24"/>
          <w:lang w:val="mk-MK"/>
        </w:rPr>
        <w:t>vegetable processors, organized</w:t>
      </w:r>
      <w:r w:rsidRPr="00BB0E8F">
        <w:rPr>
          <w:rFonts w:ascii="Calibri" w:hAnsi="Calibri"/>
          <w:sz w:val="24"/>
          <w:szCs w:val="24"/>
          <w:lang w:val="mk-MK"/>
        </w:rPr>
        <w:t>cross-border weeks will increase sales together, and the cross-bo</w:t>
      </w:r>
      <w:r>
        <w:rPr>
          <w:rFonts w:ascii="Calibri" w:hAnsi="Calibri"/>
          <w:sz w:val="24"/>
          <w:szCs w:val="24"/>
          <w:lang w:val="mk-MK"/>
        </w:rPr>
        <w:t>rder meetings with farmers will</w:t>
      </w:r>
      <w:r w:rsidRPr="00BB0E8F">
        <w:rPr>
          <w:rFonts w:ascii="Calibri" w:hAnsi="Calibri"/>
          <w:sz w:val="24"/>
          <w:szCs w:val="24"/>
          <w:lang w:val="mk-MK"/>
        </w:rPr>
        <w:t>contribute in better organizing fresh products among each other,</w:t>
      </w:r>
      <w:r>
        <w:rPr>
          <w:rFonts w:ascii="Calibri" w:hAnsi="Calibri"/>
          <w:sz w:val="24"/>
          <w:szCs w:val="24"/>
          <w:lang w:val="mk-MK"/>
        </w:rPr>
        <w:t xml:space="preserve"> and last but not least sharing</w:t>
      </w:r>
      <w:r w:rsidRPr="00BB0E8F">
        <w:rPr>
          <w:rFonts w:ascii="Calibri" w:hAnsi="Calibri"/>
          <w:sz w:val="24"/>
          <w:szCs w:val="24"/>
          <w:lang w:val="mk-MK"/>
        </w:rPr>
        <w:t>experiences among farmers of both countries.</w:t>
      </w:r>
    </w:p>
    <w:p w:rsidR="00BB0E8F" w:rsidRPr="00BB0E8F" w:rsidRDefault="00BB0E8F" w:rsidP="001B3B14">
      <w:pPr>
        <w:spacing w:after="0" w:line="240" w:lineRule="auto"/>
        <w:ind w:firstLine="720"/>
        <w:jc w:val="both"/>
        <w:rPr>
          <w:rFonts w:ascii="Calibri" w:hAnsi="Calibri"/>
          <w:sz w:val="24"/>
          <w:szCs w:val="24"/>
          <w:lang w:val="mk-MK"/>
        </w:rPr>
      </w:pPr>
      <w:r w:rsidRPr="00BB0E8F">
        <w:rPr>
          <w:rFonts w:ascii="Calibri" w:hAnsi="Calibri"/>
          <w:sz w:val="24"/>
          <w:szCs w:val="24"/>
          <w:lang w:val="mk-MK"/>
        </w:rPr>
        <w:t xml:space="preserve">Even though, the areas that will the action take place are Municipality of Gjilan and Municipality ofKumanovo, but the beneficiaries will be as well the neighbour municipalities, such as: Vitia, Novoberdo,Partesh, Kllokot, Raniluk, and Kamenica in one side and Lipkovo, Ilinden, </w:t>
      </w:r>
      <w:r>
        <w:rPr>
          <w:rFonts w:ascii="Calibri" w:hAnsi="Calibri"/>
          <w:sz w:val="24"/>
          <w:szCs w:val="24"/>
          <w:lang w:val="mk-MK"/>
        </w:rPr>
        <w:t>Aracin, SvetiNikolle, Petrovec,</w:t>
      </w:r>
      <w:r w:rsidRPr="00BB0E8F">
        <w:rPr>
          <w:rFonts w:ascii="Calibri" w:hAnsi="Calibri"/>
          <w:sz w:val="24"/>
          <w:szCs w:val="24"/>
          <w:lang w:val="mk-MK"/>
        </w:rPr>
        <w:t>StaroNaoricano, and Kratovo in other side, with total population of both sides 385,500 who are going</w:t>
      </w:r>
      <w:r>
        <w:rPr>
          <w:rFonts w:ascii="Calibri" w:hAnsi="Calibri"/>
          <w:sz w:val="24"/>
          <w:szCs w:val="24"/>
          <w:lang w:val="mk-MK"/>
        </w:rPr>
        <w:t xml:space="preserve"> to</w:t>
      </w:r>
      <w:r w:rsidRPr="00BB0E8F">
        <w:rPr>
          <w:rFonts w:ascii="Calibri" w:hAnsi="Calibri"/>
          <w:sz w:val="24"/>
          <w:szCs w:val="24"/>
          <w:lang w:val="mk-MK"/>
        </w:rPr>
        <w:t xml:space="preserve">benefit through the proposed action. </w:t>
      </w:r>
      <w:r w:rsidR="00F664A2">
        <w:rPr>
          <w:rFonts w:ascii="Calibri" w:hAnsi="Calibri"/>
          <w:sz w:val="24"/>
          <w:szCs w:val="24"/>
          <w:lang w:val="en-GB"/>
        </w:rPr>
        <w:t xml:space="preserve">   </w:t>
      </w:r>
      <w:r w:rsidRPr="00BB0E8F">
        <w:rPr>
          <w:rFonts w:ascii="Calibri" w:hAnsi="Calibri"/>
          <w:sz w:val="24"/>
          <w:szCs w:val="24"/>
          <w:lang w:val="mk-MK"/>
        </w:rPr>
        <w:t>Considering that most of the farme</w:t>
      </w:r>
      <w:r>
        <w:rPr>
          <w:rFonts w:ascii="Calibri" w:hAnsi="Calibri"/>
          <w:sz w:val="24"/>
          <w:szCs w:val="24"/>
          <w:lang w:val="mk-MK"/>
        </w:rPr>
        <w:t>rs are characterized with small</w:t>
      </w:r>
      <w:r w:rsidR="001B3B14">
        <w:rPr>
          <w:rFonts w:ascii="Calibri" w:hAnsi="Calibri"/>
          <w:sz w:val="24"/>
          <w:szCs w:val="24"/>
          <w:lang w:val="en-GB"/>
        </w:rPr>
        <w:t xml:space="preserve"> </w:t>
      </w:r>
      <w:r w:rsidRPr="00BB0E8F">
        <w:rPr>
          <w:rFonts w:ascii="Calibri" w:hAnsi="Calibri"/>
          <w:sz w:val="24"/>
          <w:szCs w:val="24"/>
          <w:lang w:val="mk-MK"/>
        </w:rPr>
        <w:t xml:space="preserve">farms and some commercial </w:t>
      </w:r>
      <w:r w:rsidRPr="00BB0E8F">
        <w:rPr>
          <w:rFonts w:ascii="Calibri" w:hAnsi="Calibri"/>
          <w:sz w:val="24"/>
          <w:szCs w:val="24"/>
          <w:lang w:val="mk-MK"/>
        </w:rPr>
        <w:lastRenderedPageBreak/>
        <w:t>holdings that are facing difficulties in material</w:t>
      </w:r>
      <w:r>
        <w:rPr>
          <w:rFonts w:ascii="Calibri" w:hAnsi="Calibri"/>
          <w:sz w:val="24"/>
          <w:szCs w:val="24"/>
          <w:lang w:val="mk-MK"/>
        </w:rPr>
        <w:t>izing their fresh products, due</w:t>
      </w:r>
      <w:r w:rsidRPr="00BB0E8F">
        <w:rPr>
          <w:rFonts w:ascii="Calibri" w:hAnsi="Calibri"/>
          <w:sz w:val="24"/>
          <w:szCs w:val="24"/>
          <w:lang w:val="mk-MK"/>
        </w:rPr>
        <w:t>to difficulties in market placement of fresh farms’ products, therefor</w:t>
      </w:r>
      <w:r>
        <w:rPr>
          <w:rFonts w:ascii="Calibri" w:hAnsi="Calibri"/>
          <w:sz w:val="24"/>
          <w:szCs w:val="24"/>
          <w:lang w:val="mk-MK"/>
        </w:rPr>
        <w:t>e the needs has been identified</w:t>
      </w:r>
      <w:r w:rsidRPr="00BB0E8F">
        <w:rPr>
          <w:rFonts w:ascii="Calibri" w:hAnsi="Calibri"/>
          <w:sz w:val="24"/>
          <w:szCs w:val="24"/>
          <w:lang w:val="mk-MK"/>
        </w:rPr>
        <w:t>through regular meetings among small farmers and departments of a</w:t>
      </w:r>
      <w:r>
        <w:rPr>
          <w:rFonts w:ascii="Calibri" w:hAnsi="Calibri"/>
          <w:sz w:val="24"/>
          <w:szCs w:val="24"/>
          <w:lang w:val="mk-MK"/>
        </w:rPr>
        <w:t>griculture as a result the best</w:t>
      </w:r>
      <w:r w:rsidRPr="00BB0E8F">
        <w:rPr>
          <w:rFonts w:ascii="Calibri" w:hAnsi="Calibri"/>
          <w:sz w:val="24"/>
          <w:szCs w:val="24"/>
          <w:lang w:val="mk-MK"/>
        </w:rPr>
        <w:t>multiplayer effect that can contribute in to the final beneficiaries is through the proposed action.</w:t>
      </w:r>
    </w:p>
    <w:p w:rsidR="003844B3" w:rsidRPr="00262726" w:rsidRDefault="003844B3" w:rsidP="00BB0E8F">
      <w:pPr>
        <w:spacing w:after="0" w:line="240" w:lineRule="auto"/>
        <w:ind w:firstLine="720"/>
        <w:jc w:val="both"/>
        <w:rPr>
          <w:sz w:val="40"/>
          <w:szCs w:val="40"/>
          <w:lang w:val="mk-MK"/>
        </w:rPr>
      </w:pPr>
    </w:p>
    <w:p w:rsidR="002544DC" w:rsidRPr="00C6320C" w:rsidRDefault="00BB0E8F" w:rsidP="00882F6B">
      <w:pPr>
        <w:spacing w:after="0" w:line="240" w:lineRule="auto"/>
        <w:jc w:val="both"/>
        <w:rPr>
          <w:rFonts w:ascii="Calibri" w:eastAsia="Calibri" w:hAnsi="Calibri" w:cs="Arial"/>
          <w:b/>
          <w:noProof/>
          <w:color w:val="002060"/>
          <w:sz w:val="32"/>
          <w:szCs w:val="32"/>
        </w:rPr>
      </w:pPr>
      <w:r w:rsidRPr="00C6320C">
        <w:rPr>
          <w:rFonts w:ascii="Calibri" w:eastAsia="Calibri" w:hAnsi="Calibri" w:cs="Arial"/>
          <w:b/>
          <w:noProof/>
          <w:color w:val="002060"/>
          <w:sz w:val="32"/>
          <w:szCs w:val="32"/>
          <w:lang w:val="mk-MK"/>
        </w:rPr>
        <w:t>Description of the assignment</w:t>
      </w:r>
    </w:p>
    <w:p w:rsidR="007556B4" w:rsidRPr="00882F6B" w:rsidRDefault="007556B4" w:rsidP="00882F6B">
      <w:pPr>
        <w:spacing w:after="0" w:line="240" w:lineRule="auto"/>
        <w:jc w:val="both"/>
        <w:rPr>
          <w:rFonts w:ascii="Calibri" w:eastAsia="Calibri" w:hAnsi="Calibri" w:cs="Arial"/>
          <w:noProof/>
          <w:sz w:val="24"/>
          <w:szCs w:val="24"/>
        </w:rPr>
      </w:pPr>
    </w:p>
    <w:p w:rsidR="007556B4" w:rsidRDefault="00F664A2" w:rsidP="007556B4">
      <w:pPr>
        <w:pStyle w:val="ListParagraph"/>
        <w:numPr>
          <w:ilvl w:val="0"/>
          <w:numId w:val="2"/>
        </w:numPr>
        <w:spacing w:after="0" w:line="240" w:lineRule="auto"/>
        <w:jc w:val="both"/>
        <w:rPr>
          <w:rFonts w:ascii="Calibri" w:eastAsia="Calibri" w:hAnsi="Calibri" w:cs="Arial"/>
          <w:b/>
          <w:noProof/>
          <w:sz w:val="28"/>
          <w:szCs w:val="28"/>
        </w:rPr>
      </w:pPr>
      <w:r>
        <w:rPr>
          <w:rFonts w:ascii="Calibri" w:eastAsia="Calibri" w:hAnsi="Calibri" w:cs="Arial"/>
          <w:b/>
          <w:noProof/>
          <w:sz w:val="28"/>
          <w:szCs w:val="28"/>
        </w:rPr>
        <w:t>Trainings for 50</w:t>
      </w:r>
      <w:r w:rsidR="00882F6B" w:rsidRPr="007556B4">
        <w:rPr>
          <w:rFonts w:ascii="Calibri" w:eastAsia="Calibri" w:hAnsi="Calibri" w:cs="Arial"/>
          <w:b/>
          <w:noProof/>
          <w:sz w:val="28"/>
          <w:szCs w:val="28"/>
        </w:rPr>
        <w:t xml:space="preserve"> farmers in entrepre</w:t>
      </w:r>
      <w:r w:rsidR="007556B4" w:rsidRPr="007556B4">
        <w:rPr>
          <w:rFonts w:ascii="Calibri" w:eastAsia="Calibri" w:hAnsi="Calibri" w:cs="Arial"/>
          <w:b/>
          <w:noProof/>
          <w:sz w:val="28"/>
          <w:szCs w:val="28"/>
        </w:rPr>
        <w:t>neurship and social enterprises.</w:t>
      </w:r>
    </w:p>
    <w:p w:rsidR="007556B4" w:rsidRPr="007556B4" w:rsidRDefault="007556B4" w:rsidP="007556B4">
      <w:pPr>
        <w:pStyle w:val="ListParagraph"/>
        <w:spacing w:after="0" w:line="240" w:lineRule="auto"/>
        <w:ind w:left="780"/>
        <w:jc w:val="both"/>
        <w:rPr>
          <w:rFonts w:ascii="Calibri" w:eastAsia="Calibri" w:hAnsi="Calibri" w:cs="Arial"/>
          <w:b/>
          <w:noProof/>
          <w:sz w:val="28"/>
          <w:szCs w:val="28"/>
        </w:rPr>
      </w:pPr>
    </w:p>
    <w:p w:rsidR="00262726" w:rsidRDefault="00882F6B" w:rsidP="007556B4">
      <w:pPr>
        <w:spacing w:after="0" w:line="240" w:lineRule="auto"/>
        <w:jc w:val="both"/>
        <w:rPr>
          <w:rFonts w:ascii="Calibri" w:eastAsia="Calibri" w:hAnsi="Calibri" w:cs="Arial"/>
          <w:noProof/>
          <w:sz w:val="24"/>
          <w:szCs w:val="24"/>
        </w:rPr>
      </w:pPr>
      <w:r w:rsidRPr="007556B4">
        <w:rPr>
          <w:rFonts w:ascii="Calibri" w:eastAsia="Calibri" w:hAnsi="Calibri" w:cs="Arial"/>
          <w:noProof/>
          <w:sz w:val="24"/>
          <w:szCs w:val="24"/>
        </w:rPr>
        <w:t xml:space="preserve">The trainings on entrepreneurship will be organized in </w:t>
      </w:r>
      <w:r w:rsidR="00E82061">
        <w:rPr>
          <w:rFonts w:ascii="Calibri" w:eastAsia="Calibri" w:hAnsi="Calibri" w:cs="Arial"/>
          <w:noProof/>
          <w:sz w:val="24"/>
          <w:szCs w:val="24"/>
        </w:rPr>
        <w:t xml:space="preserve">Munciplaity  Gjilan </w:t>
      </w:r>
      <w:r w:rsidRPr="007556B4">
        <w:rPr>
          <w:rFonts w:ascii="Calibri" w:eastAsia="Calibri" w:hAnsi="Calibri" w:cs="Arial"/>
          <w:noProof/>
          <w:sz w:val="24"/>
          <w:szCs w:val="24"/>
        </w:rPr>
        <w:t xml:space="preserve"> in cohesion with country law,with purpose to be practical for farmers who are going to run any kind of </w:t>
      </w:r>
      <w:r w:rsidR="007556B4">
        <w:rPr>
          <w:rFonts w:ascii="Calibri" w:eastAsia="Calibri" w:hAnsi="Calibri" w:cs="Arial"/>
          <w:noProof/>
          <w:sz w:val="24"/>
          <w:szCs w:val="24"/>
        </w:rPr>
        <w:t xml:space="preserve">business. In addition, the main </w:t>
      </w:r>
      <w:r w:rsidRPr="007556B4">
        <w:rPr>
          <w:rFonts w:ascii="Calibri" w:eastAsia="Calibri" w:hAnsi="Calibri" w:cs="Arial"/>
          <w:noProof/>
          <w:sz w:val="24"/>
          <w:szCs w:val="24"/>
        </w:rPr>
        <w:t>focus will be use of financial templates to find most practical way of identifyin</w:t>
      </w:r>
      <w:r w:rsidR="007556B4">
        <w:rPr>
          <w:rFonts w:ascii="Calibri" w:eastAsia="Calibri" w:hAnsi="Calibri" w:cs="Arial"/>
          <w:noProof/>
          <w:sz w:val="24"/>
          <w:szCs w:val="24"/>
        </w:rPr>
        <w:t xml:space="preserve">g lost and profit, how to write </w:t>
      </w:r>
      <w:r w:rsidRPr="007556B4">
        <w:rPr>
          <w:rFonts w:ascii="Calibri" w:eastAsia="Calibri" w:hAnsi="Calibri" w:cs="Arial"/>
          <w:noProof/>
          <w:sz w:val="24"/>
          <w:szCs w:val="24"/>
        </w:rPr>
        <w:t xml:space="preserve">simple business plan for small farms, one-on one consultation regarding to </w:t>
      </w:r>
      <w:r w:rsidR="007556B4">
        <w:rPr>
          <w:rFonts w:ascii="Calibri" w:eastAsia="Calibri" w:hAnsi="Calibri" w:cs="Arial"/>
          <w:noProof/>
          <w:sz w:val="24"/>
          <w:szCs w:val="24"/>
        </w:rPr>
        <w:t xml:space="preserve">the specific business, creating </w:t>
      </w:r>
      <w:r w:rsidRPr="007556B4">
        <w:rPr>
          <w:rFonts w:ascii="Calibri" w:eastAsia="Calibri" w:hAnsi="Calibri" w:cs="Arial"/>
          <w:noProof/>
          <w:sz w:val="24"/>
          <w:szCs w:val="24"/>
        </w:rPr>
        <w:t>business relation with other business, relation with state laws for enterprise</w:t>
      </w:r>
      <w:r w:rsidR="007556B4">
        <w:rPr>
          <w:rFonts w:ascii="Calibri" w:eastAsia="Calibri" w:hAnsi="Calibri" w:cs="Arial"/>
          <w:noProof/>
          <w:sz w:val="24"/>
          <w:szCs w:val="24"/>
        </w:rPr>
        <w:t xml:space="preserve"> and certificate for attendance </w:t>
      </w:r>
      <w:r w:rsidRPr="007556B4">
        <w:rPr>
          <w:rFonts w:ascii="Calibri" w:eastAsia="Calibri" w:hAnsi="Calibri" w:cs="Arial"/>
          <w:noProof/>
          <w:sz w:val="24"/>
          <w:szCs w:val="24"/>
        </w:rPr>
        <w:t>in such training.</w:t>
      </w:r>
    </w:p>
    <w:p w:rsidR="00262726" w:rsidRDefault="00262726" w:rsidP="007556B4">
      <w:pPr>
        <w:spacing w:after="0" w:line="240" w:lineRule="auto"/>
        <w:jc w:val="both"/>
        <w:rPr>
          <w:rFonts w:ascii="Calibri" w:eastAsia="Calibri" w:hAnsi="Calibri" w:cs="Arial"/>
          <w:noProof/>
          <w:sz w:val="24"/>
          <w:szCs w:val="24"/>
        </w:rPr>
      </w:pPr>
    </w:p>
    <w:p w:rsidR="007556B4" w:rsidRPr="00262726" w:rsidRDefault="00882F6B" w:rsidP="007556B4">
      <w:pPr>
        <w:spacing w:after="0" w:line="240" w:lineRule="auto"/>
        <w:jc w:val="both"/>
        <w:rPr>
          <w:rFonts w:ascii="Calibri" w:eastAsia="Calibri" w:hAnsi="Calibri" w:cs="Arial"/>
          <w:noProof/>
          <w:sz w:val="24"/>
          <w:szCs w:val="24"/>
        </w:rPr>
      </w:pPr>
      <w:r w:rsidRPr="007556B4">
        <w:rPr>
          <w:rFonts w:ascii="Calibri" w:eastAsia="Calibri" w:hAnsi="Calibri" w:cs="Arial"/>
          <w:noProof/>
          <w:sz w:val="24"/>
          <w:szCs w:val="24"/>
        </w:rPr>
        <w:t>The other module that will be in high importance is social enterprisetraining, that will include</w:t>
      </w:r>
      <w:r w:rsidR="007556B4" w:rsidRPr="007556B4">
        <w:rPr>
          <w:rFonts w:ascii="Calibri" w:eastAsia="Calibri" w:hAnsi="Calibri" w:cs="Arial"/>
          <w:noProof/>
          <w:sz w:val="24"/>
          <w:szCs w:val="24"/>
        </w:rPr>
        <w:t xml:space="preserve"> introduction </w:t>
      </w:r>
      <w:r w:rsidRPr="007556B4">
        <w:rPr>
          <w:rFonts w:ascii="Calibri" w:eastAsia="Calibri" w:hAnsi="Calibri" w:cs="Arial"/>
          <w:noProof/>
          <w:sz w:val="24"/>
          <w:szCs w:val="24"/>
        </w:rPr>
        <w:t>to social enterprise, benefits of establishing social enterprise, cooperat</w:t>
      </w:r>
      <w:r w:rsidR="007556B4" w:rsidRPr="007556B4">
        <w:rPr>
          <w:rFonts w:ascii="Calibri" w:eastAsia="Calibri" w:hAnsi="Calibri" w:cs="Arial"/>
          <w:noProof/>
          <w:sz w:val="24"/>
          <w:szCs w:val="24"/>
        </w:rPr>
        <w:t xml:space="preserve">ion between farmers for overall </w:t>
      </w:r>
      <w:r w:rsidRPr="007556B4">
        <w:rPr>
          <w:rFonts w:ascii="Calibri" w:eastAsia="Calibri" w:hAnsi="Calibri" w:cs="Arial"/>
          <w:noProof/>
          <w:sz w:val="24"/>
          <w:szCs w:val="24"/>
        </w:rPr>
        <w:t>benefits and contribution to environment. Through this program there w</w:t>
      </w:r>
      <w:r w:rsidR="007556B4" w:rsidRPr="007556B4">
        <w:rPr>
          <w:rFonts w:ascii="Calibri" w:eastAsia="Calibri" w:hAnsi="Calibri" w:cs="Arial"/>
          <w:noProof/>
          <w:sz w:val="24"/>
          <w:szCs w:val="24"/>
        </w:rPr>
        <w:t xml:space="preserve">ill be presented possibility to </w:t>
      </w:r>
      <w:r w:rsidRPr="007556B4">
        <w:rPr>
          <w:rFonts w:ascii="Calibri" w:eastAsia="Calibri" w:hAnsi="Calibri" w:cs="Arial"/>
          <w:noProof/>
          <w:sz w:val="24"/>
          <w:szCs w:val="24"/>
        </w:rPr>
        <w:t>reduce costs of the farmers’ community as well as to contribute in incr</w:t>
      </w:r>
      <w:r w:rsidR="007556B4" w:rsidRPr="007556B4">
        <w:rPr>
          <w:rFonts w:ascii="Calibri" w:eastAsia="Calibri" w:hAnsi="Calibri" w:cs="Arial"/>
          <w:noProof/>
          <w:sz w:val="24"/>
          <w:szCs w:val="24"/>
        </w:rPr>
        <w:t xml:space="preserve">easing employment. The training </w:t>
      </w:r>
      <w:r w:rsidRPr="007556B4">
        <w:rPr>
          <w:rFonts w:ascii="Calibri" w:eastAsia="Calibri" w:hAnsi="Calibri" w:cs="Arial"/>
          <w:noProof/>
          <w:sz w:val="24"/>
          <w:szCs w:val="24"/>
        </w:rPr>
        <w:t>sessions will be in coordination with laws in force in representative country</w:t>
      </w:r>
      <w:r w:rsidRPr="00882F6B">
        <w:rPr>
          <w:rFonts w:ascii="Calibri" w:eastAsia="Calibri" w:hAnsi="Calibri" w:cs="Arial"/>
          <w:b/>
          <w:noProof/>
          <w:sz w:val="24"/>
          <w:szCs w:val="24"/>
        </w:rPr>
        <w:t>.</w:t>
      </w:r>
    </w:p>
    <w:p w:rsidR="007556B4" w:rsidRDefault="007556B4" w:rsidP="007556B4">
      <w:pPr>
        <w:spacing w:after="0" w:line="240" w:lineRule="auto"/>
        <w:jc w:val="both"/>
        <w:rPr>
          <w:rFonts w:ascii="Calibri" w:eastAsia="Calibri" w:hAnsi="Calibri" w:cs="Arial"/>
          <w:b/>
          <w:noProof/>
          <w:sz w:val="24"/>
          <w:szCs w:val="24"/>
        </w:rPr>
      </w:pPr>
    </w:p>
    <w:p w:rsidR="00262726" w:rsidRPr="00C6320C" w:rsidRDefault="00262726" w:rsidP="00262726">
      <w:pPr>
        <w:tabs>
          <w:tab w:val="left" w:pos="1860"/>
        </w:tabs>
        <w:rPr>
          <w:b/>
          <w:color w:val="002060"/>
          <w:sz w:val="32"/>
          <w:szCs w:val="32"/>
        </w:rPr>
      </w:pPr>
      <w:r w:rsidRPr="00C6320C">
        <w:rPr>
          <w:b/>
          <w:color w:val="002060"/>
          <w:sz w:val="32"/>
          <w:szCs w:val="32"/>
        </w:rPr>
        <w:t>Tasks and responsibilities</w:t>
      </w:r>
    </w:p>
    <w:p w:rsidR="00262726" w:rsidRDefault="00262726" w:rsidP="00262726">
      <w:pPr>
        <w:tabs>
          <w:tab w:val="left" w:pos="1860"/>
        </w:tabs>
      </w:pPr>
      <w:r>
        <w:t xml:space="preserve">The assignment will include </w:t>
      </w:r>
      <w:r w:rsidR="00F664A2">
        <w:t xml:space="preserve">20 </w:t>
      </w:r>
      <w:proofErr w:type="gramStart"/>
      <w:r w:rsidR="00F664A2">
        <w:t xml:space="preserve">days </w:t>
      </w:r>
      <w:r w:rsidR="008357F6">
        <w:t xml:space="preserve"> /</w:t>
      </w:r>
      <w:proofErr w:type="gramEnd"/>
      <w:r w:rsidR="008357F6">
        <w:t>trainings</w:t>
      </w:r>
      <w:r>
        <w:t xml:space="preserve"> events on the following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1800"/>
        <w:gridCol w:w="4788"/>
      </w:tblGrid>
      <w:tr w:rsidR="00C6320C" w:rsidTr="00BA667B">
        <w:tc>
          <w:tcPr>
            <w:tcW w:w="9576" w:type="dxa"/>
            <w:gridSpan w:val="3"/>
            <w:shd w:val="clear" w:color="auto" w:fill="DBE5F1" w:themeFill="accent1" w:themeFillTint="33"/>
          </w:tcPr>
          <w:p w:rsidR="00C6320C" w:rsidRPr="00C6320C" w:rsidRDefault="00C6320C" w:rsidP="0071473E">
            <w:pPr>
              <w:tabs>
                <w:tab w:val="left" w:pos="1860"/>
              </w:tabs>
              <w:jc w:val="center"/>
              <w:rPr>
                <w:b/>
              </w:rPr>
            </w:pPr>
            <w:r w:rsidRPr="00C6320C">
              <w:rPr>
                <w:b/>
              </w:rPr>
              <w:t xml:space="preserve">Time frame </w:t>
            </w:r>
            <w:r w:rsidR="00F664A2">
              <w:rPr>
                <w:b/>
              </w:rPr>
              <w:t xml:space="preserve">  </w:t>
            </w:r>
            <w:r w:rsidR="0071473E">
              <w:rPr>
                <w:b/>
              </w:rPr>
              <w:t>2019</w:t>
            </w:r>
          </w:p>
        </w:tc>
      </w:tr>
      <w:tr w:rsidR="00A230DD" w:rsidTr="00BA667B">
        <w:tc>
          <w:tcPr>
            <w:tcW w:w="2988" w:type="dxa"/>
          </w:tcPr>
          <w:p w:rsidR="00A230DD" w:rsidRPr="00A230DD" w:rsidRDefault="00BA667B" w:rsidP="00F664A2">
            <w:pPr>
              <w:tabs>
                <w:tab w:val="left" w:pos="1860"/>
              </w:tabs>
            </w:pPr>
            <w:r>
              <w:t>Traini</w:t>
            </w:r>
            <w:r w:rsidR="00D36F55">
              <w:t>n</w:t>
            </w:r>
            <w:r>
              <w:t>gs</w:t>
            </w:r>
            <w:r w:rsidR="00A230DD" w:rsidRPr="00A230DD">
              <w:t xml:space="preserve"> for Entrepreneurship</w:t>
            </w:r>
            <w:r w:rsidR="00A230DD">
              <w:t xml:space="preserve"> </w:t>
            </w:r>
          </w:p>
        </w:tc>
        <w:tc>
          <w:tcPr>
            <w:tcW w:w="1800" w:type="dxa"/>
          </w:tcPr>
          <w:p w:rsidR="00A230DD" w:rsidRDefault="00F664A2" w:rsidP="00262726">
            <w:pPr>
              <w:tabs>
                <w:tab w:val="left" w:pos="1860"/>
              </w:tabs>
            </w:pPr>
            <w:r>
              <w:t>10</w:t>
            </w:r>
            <w:r w:rsidR="00A230DD">
              <w:t xml:space="preserve"> </w:t>
            </w:r>
            <w:r>
              <w:t>days</w:t>
            </w:r>
          </w:p>
        </w:tc>
        <w:tc>
          <w:tcPr>
            <w:tcW w:w="4788" w:type="dxa"/>
          </w:tcPr>
          <w:p w:rsidR="00A230DD" w:rsidRPr="003E4238" w:rsidRDefault="00F664A2" w:rsidP="00262726">
            <w:pPr>
              <w:tabs>
                <w:tab w:val="left" w:pos="1860"/>
              </w:tabs>
              <w:rPr>
                <w:b/>
                <w:color w:val="FF0000"/>
              </w:rPr>
            </w:pPr>
            <w:r>
              <w:t xml:space="preserve">May 2019 </w:t>
            </w:r>
          </w:p>
        </w:tc>
      </w:tr>
      <w:tr w:rsidR="00A230DD" w:rsidTr="00BA667B">
        <w:tc>
          <w:tcPr>
            <w:tcW w:w="2988" w:type="dxa"/>
          </w:tcPr>
          <w:p w:rsidR="00A230DD" w:rsidRPr="00A230DD" w:rsidRDefault="00A230DD" w:rsidP="00262726">
            <w:pPr>
              <w:tabs>
                <w:tab w:val="left" w:pos="1860"/>
              </w:tabs>
            </w:pPr>
          </w:p>
        </w:tc>
        <w:tc>
          <w:tcPr>
            <w:tcW w:w="1800" w:type="dxa"/>
          </w:tcPr>
          <w:p w:rsidR="00A230DD" w:rsidRDefault="00A230DD" w:rsidP="00262726">
            <w:pPr>
              <w:tabs>
                <w:tab w:val="left" w:pos="1860"/>
              </w:tabs>
            </w:pPr>
          </w:p>
        </w:tc>
        <w:tc>
          <w:tcPr>
            <w:tcW w:w="4788" w:type="dxa"/>
          </w:tcPr>
          <w:p w:rsidR="00A230DD" w:rsidRPr="003E4238" w:rsidRDefault="00A230DD" w:rsidP="00262726">
            <w:pPr>
              <w:tabs>
                <w:tab w:val="left" w:pos="1860"/>
              </w:tabs>
              <w:rPr>
                <w:b/>
                <w:color w:val="FF0000"/>
              </w:rPr>
            </w:pPr>
          </w:p>
        </w:tc>
      </w:tr>
      <w:tr w:rsidR="00F664A2" w:rsidRPr="00F664A2" w:rsidTr="00BA667B">
        <w:tc>
          <w:tcPr>
            <w:tcW w:w="2988" w:type="dxa"/>
          </w:tcPr>
          <w:p w:rsidR="00F664A2" w:rsidRPr="00F664A2" w:rsidRDefault="00F664A2" w:rsidP="00EC192F">
            <w:pPr>
              <w:tabs>
                <w:tab w:val="left" w:pos="1860"/>
              </w:tabs>
            </w:pPr>
            <w:r w:rsidRPr="00F664A2">
              <w:t>Trainings for Entrepreneurship for Social Enterprises</w:t>
            </w:r>
          </w:p>
        </w:tc>
        <w:tc>
          <w:tcPr>
            <w:tcW w:w="1800" w:type="dxa"/>
          </w:tcPr>
          <w:p w:rsidR="00F664A2" w:rsidRPr="00F664A2" w:rsidRDefault="00F664A2" w:rsidP="0073413A">
            <w:pPr>
              <w:tabs>
                <w:tab w:val="left" w:pos="1860"/>
              </w:tabs>
            </w:pPr>
            <w:r w:rsidRPr="00F664A2">
              <w:t xml:space="preserve">10 </w:t>
            </w:r>
            <w:r>
              <w:t>days</w:t>
            </w:r>
          </w:p>
        </w:tc>
        <w:tc>
          <w:tcPr>
            <w:tcW w:w="4788" w:type="dxa"/>
          </w:tcPr>
          <w:p w:rsidR="00F664A2" w:rsidRPr="00F664A2" w:rsidRDefault="00F664A2" w:rsidP="0073413A">
            <w:pPr>
              <w:tabs>
                <w:tab w:val="left" w:pos="1860"/>
              </w:tabs>
            </w:pPr>
            <w:r w:rsidRPr="00F664A2">
              <w:t>May or June 2019</w:t>
            </w:r>
          </w:p>
        </w:tc>
      </w:tr>
      <w:tr w:rsidR="00EC192F" w:rsidRPr="00F664A2" w:rsidTr="00BA667B">
        <w:tc>
          <w:tcPr>
            <w:tcW w:w="2988" w:type="dxa"/>
          </w:tcPr>
          <w:p w:rsidR="00EC192F" w:rsidRPr="00F664A2" w:rsidRDefault="00EC192F" w:rsidP="00EC192F">
            <w:pPr>
              <w:tabs>
                <w:tab w:val="left" w:pos="1860"/>
              </w:tabs>
            </w:pPr>
            <w:r w:rsidRPr="00F664A2">
              <w:t xml:space="preserve">Total number </w:t>
            </w:r>
          </w:p>
        </w:tc>
        <w:tc>
          <w:tcPr>
            <w:tcW w:w="1800" w:type="dxa"/>
          </w:tcPr>
          <w:p w:rsidR="00EC192F" w:rsidRPr="00F664A2" w:rsidRDefault="0071473E" w:rsidP="00F664A2">
            <w:pPr>
              <w:tabs>
                <w:tab w:val="left" w:pos="1860"/>
              </w:tabs>
            </w:pPr>
            <w:r w:rsidRPr="00F664A2">
              <w:t xml:space="preserve">20 </w:t>
            </w:r>
            <w:r w:rsidR="00F664A2" w:rsidRPr="00F664A2">
              <w:t>days</w:t>
            </w:r>
            <w:r w:rsidR="00EC192F" w:rsidRPr="00F664A2">
              <w:t xml:space="preserve"> </w:t>
            </w:r>
          </w:p>
        </w:tc>
        <w:tc>
          <w:tcPr>
            <w:tcW w:w="4788" w:type="dxa"/>
          </w:tcPr>
          <w:p w:rsidR="00EC192F" w:rsidRPr="00F664A2" w:rsidRDefault="00F664A2" w:rsidP="00262726">
            <w:pPr>
              <w:tabs>
                <w:tab w:val="left" w:pos="1860"/>
              </w:tabs>
            </w:pPr>
            <w:r w:rsidRPr="00F664A2">
              <w:t>May – June 2019</w:t>
            </w:r>
            <w:r w:rsidR="00EC192F" w:rsidRPr="00F664A2">
              <w:t xml:space="preserve"> </w:t>
            </w:r>
          </w:p>
        </w:tc>
      </w:tr>
    </w:tbl>
    <w:p w:rsidR="008357F6" w:rsidRDefault="008357F6" w:rsidP="00262726">
      <w:pPr>
        <w:tabs>
          <w:tab w:val="left" w:pos="1860"/>
        </w:tabs>
      </w:pPr>
    </w:p>
    <w:p w:rsidR="00F664A2" w:rsidRDefault="00F664A2" w:rsidP="00262726">
      <w:pPr>
        <w:tabs>
          <w:tab w:val="left" w:pos="1860"/>
        </w:tabs>
      </w:pPr>
    </w:p>
    <w:p w:rsidR="00F664A2" w:rsidRPr="00F664A2" w:rsidRDefault="00F664A2" w:rsidP="00262726">
      <w:pPr>
        <w:tabs>
          <w:tab w:val="left" w:pos="1860"/>
        </w:tabs>
      </w:pPr>
    </w:p>
    <w:p w:rsidR="005162E1" w:rsidRDefault="005162E1" w:rsidP="00E834B7">
      <w:pPr>
        <w:tabs>
          <w:tab w:val="left" w:pos="1860"/>
          <w:tab w:val="left" w:pos="6900"/>
        </w:tabs>
      </w:pPr>
      <w:r w:rsidRPr="005162E1">
        <w:lastRenderedPageBreak/>
        <w:t>Responsibilities</w:t>
      </w:r>
      <w:r>
        <w:t xml:space="preserve"> of trainer:</w:t>
      </w:r>
      <w:r w:rsidR="00E834B7">
        <w:tab/>
      </w:r>
    </w:p>
    <w:p w:rsidR="005162E1" w:rsidRDefault="005162E1" w:rsidP="005162E1">
      <w:pPr>
        <w:pStyle w:val="ListParagraph"/>
        <w:numPr>
          <w:ilvl w:val="0"/>
          <w:numId w:val="2"/>
        </w:numPr>
        <w:tabs>
          <w:tab w:val="left" w:pos="1860"/>
        </w:tabs>
      </w:pPr>
      <w:r>
        <w:t>Develop and prepare a program and working methodology</w:t>
      </w:r>
      <w:r w:rsidR="00F664A2">
        <w:t xml:space="preserve"> </w:t>
      </w:r>
      <w:r>
        <w:t>;</w:t>
      </w:r>
    </w:p>
    <w:p w:rsidR="005162E1" w:rsidRDefault="005162E1" w:rsidP="005162E1">
      <w:pPr>
        <w:pStyle w:val="ListParagraph"/>
        <w:numPr>
          <w:ilvl w:val="0"/>
          <w:numId w:val="2"/>
        </w:numPr>
        <w:tabs>
          <w:tab w:val="left" w:pos="1860"/>
        </w:tabs>
      </w:pPr>
      <w:r>
        <w:t xml:space="preserve"> Prepare a session plan no later than 3 days to the </w:t>
      </w:r>
      <w:proofErr w:type="spellStart"/>
      <w:r>
        <w:t>trainings</w:t>
      </w:r>
      <w:r w:rsidRPr="005162E1">
        <w:t>and</w:t>
      </w:r>
      <w:proofErr w:type="spellEnd"/>
      <w:r w:rsidRPr="005162E1">
        <w:t xml:space="preserve"> to deliver it with all the accompanying materials to the project manager</w:t>
      </w:r>
      <w:r>
        <w:t>;</w:t>
      </w:r>
    </w:p>
    <w:p w:rsidR="005162E1" w:rsidRDefault="005162E1" w:rsidP="005162E1">
      <w:pPr>
        <w:pStyle w:val="ListParagraph"/>
        <w:numPr>
          <w:ilvl w:val="0"/>
          <w:numId w:val="2"/>
        </w:numPr>
        <w:tabs>
          <w:tab w:val="left" w:pos="1860"/>
        </w:tabs>
      </w:pPr>
      <w:r>
        <w:t>Prepare a final report and submit it to the project manager no later than 5 days after the end of the workshop;</w:t>
      </w:r>
    </w:p>
    <w:p w:rsidR="005162E1" w:rsidRDefault="005162E1" w:rsidP="005162E1">
      <w:pPr>
        <w:pStyle w:val="ListParagraph"/>
        <w:numPr>
          <w:ilvl w:val="0"/>
          <w:numId w:val="2"/>
        </w:numPr>
      </w:pPr>
      <w:r w:rsidRPr="005162E1">
        <w:t>In a creative way to transfer the knowledge of the participants</w:t>
      </w:r>
      <w:r>
        <w:t>;</w:t>
      </w:r>
    </w:p>
    <w:p w:rsidR="00423F2B" w:rsidRDefault="00423F2B" w:rsidP="00423F2B">
      <w:pPr>
        <w:pStyle w:val="ListParagraph"/>
        <w:numPr>
          <w:ilvl w:val="0"/>
          <w:numId w:val="2"/>
        </w:numPr>
      </w:pPr>
      <w:r>
        <w:t>To stimulate active participation and encourage participants;</w:t>
      </w:r>
    </w:p>
    <w:p w:rsidR="005162E1" w:rsidRPr="00A41D1E" w:rsidRDefault="005162E1" w:rsidP="00A41D1E">
      <w:pPr>
        <w:pStyle w:val="ListParagraph"/>
        <w:numPr>
          <w:ilvl w:val="0"/>
          <w:numId w:val="2"/>
        </w:numPr>
        <w:tabs>
          <w:tab w:val="left" w:pos="1860"/>
        </w:tabs>
      </w:pPr>
      <w:r>
        <w:t>Have an evaluation with the project coordinator after the trainings;</w:t>
      </w:r>
    </w:p>
    <w:p w:rsidR="00C6320C" w:rsidRPr="00C6320C" w:rsidRDefault="00C6320C" w:rsidP="00C6320C">
      <w:pPr>
        <w:tabs>
          <w:tab w:val="left" w:pos="1860"/>
        </w:tabs>
        <w:rPr>
          <w:b/>
          <w:color w:val="002060"/>
          <w:sz w:val="40"/>
          <w:szCs w:val="40"/>
        </w:rPr>
      </w:pPr>
      <w:r w:rsidRPr="00C6320C">
        <w:rPr>
          <w:b/>
          <w:color w:val="002060"/>
          <w:sz w:val="40"/>
          <w:szCs w:val="40"/>
        </w:rPr>
        <w:t>Necessary Qualifications</w:t>
      </w:r>
    </w:p>
    <w:p w:rsidR="00C6320C" w:rsidRDefault="00C6320C" w:rsidP="00C6320C">
      <w:pPr>
        <w:tabs>
          <w:tab w:val="left" w:pos="1860"/>
        </w:tabs>
      </w:pPr>
      <w:r>
        <w:t xml:space="preserve">The Expert shall possess the following qualifications:   </w:t>
      </w:r>
    </w:p>
    <w:p w:rsidR="00C6320C" w:rsidRDefault="003E4238" w:rsidP="00C6320C">
      <w:pPr>
        <w:pStyle w:val="ListParagraph"/>
        <w:numPr>
          <w:ilvl w:val="0"/>
          <w:numId w:val="2"/>
        </w:numPr>
        <w:tabs>
          <w:tab w:val="left" w:pos="1860"/>
        </w:tabs>
      </w:pPr>
      <w:r>
        <w:t xml:space="preserve">University </w:t>
      </w:r>
      <w:r w:rsidR="00C6320C">
        <w:t>degree (VII);</w:t>
      </w:r>
    </w:p>
    <w:p w:rsidR="005162E1" w:rsidRDefault="00F664A2" w:rsidP="005162E1">
      <w:pPr>
        <w:pStyle w:val="ListParagraph"/>
        <w:numPr>
          <w:ilvl w:val="0"/>
          <w:numId w:val="2"/>
        </w:numPr>
        <w:tabs>
          <w:tab w:val="left" w:pos="1860"/>
        </w:tabs>
      </w:pPr>
      <w:r>
        <w:t>At least  8</w:t>
      </w:r>
      <w:r w:rsidR="00C6320C">
        <w:t xml:space="preserve"> years</w:t>
      </w:r>
      <w:r w:rsidR="005162E1">
        <w:t xml:space="preserve"> of experience in: facilitation, training and workshops;</w:t>
      </w:r>
    </w:p>
    <w:p w:rsidR="005162E1" w:rsidRDefault="005162E1" w:rsidP="005162E1">
      <w:pPr>
        <w:pStyle w:val="ListParagraph"/>
        <w:numPr>
          <w:ilvl w:val="0"/>
          <w:numId w:val="2"/>
        </w:numPr>
        <w:tabs>
          <w:tab w:val="left" w:pos="1860"/>
        </w:tabs>
      </w:pPr>
      <w:r w:rsidRPr="005162E1">
        <w:t>Have knowledge and experience on the topic of the trainings</w:t>
      </w:r>
      <w:r>
        <w:t>;</w:t>
      </w:r>
    </w:p>
    <w:p w:rsidR="005162E1" w:rsidRDefault="005162E1" w:rsidP="005162E1">
      <w:pPr>
        <w:pStyle w:val="ListParagraph"/>
        <w:numPr>
          <w:ilvl w:val="0"/>
          <w:numId w:val="2"/>
        </w:numPr>
        <w:tabs>
          <w:tab w:val="left" w:pos="1860"/>
        </w:tabs>
      </w:pPr>
      <w:r w:rsidRPr="005162E1">
        <w:t>Ability to work with people of different nationalities, religions and cultural backgrounds;</w:t>
      </w:r>
    </w:p>
    <w:p w:rsidR="00423F2B" w:rsidRPr="00423F2B" w:rsidRDefault="00423F2B" w:rsidP="00423F2B">
      <w:pPr>
        <w:pStyle w:val="ListParagraph"/>
        <w:numPr>
          <w:ilvl w:val="0"/>
          <w:numId w:val="2"/>
        </w:numPr>
      </w:pPr>
      <w:r w:rsidRPr="00423F2B">
        <w:t>Develop an educational approach based on the principles and values of non-formal education;</w:t>
      </w:r>
    </w:p>
    <w:p w:rsidR="00423F2B" w:rsidRDefault="00423F2B" w:rsidP="00423F2B">
      <w:pPr>
        <w:pStyle w:val="ListParagraph"/>
        <w:numPr>
          <w:ilvl w:val="0"/>
          <w:numId w:val="2"/>
        </w:numPr>
        <w:tabs>
          <w:tab w:val="left" w:pos="1860"/>
        </w:tabs>
      </w:pPr>
      <w:r w:rsidRPr="00423F2B">
        <w:t>Excellent written and oral communication skills in English</w:t>
      </w:r>
      <w:r>
        <w:t>;</w:t>
      </w:r>
    </w:p>
    <w:p w:rsidR="00423F2B" w:rsidRDefault="00423F2B" w:rsidP="00423F2B">
      <w:pPr>
        <w:pStyle w:val="ListParagraph"/>
        <w:numPr>
          <w:ilvl w:val="0"/>
          <w:numId w:val="2"/>
        </w:numPr>
        <w:tabs>
          <w:tab w:val="left" w:pos="1860"/>
        </w:tabs>
      </w:pPr>
      <w:r w:rsidRPr="00423F2B">
        <w:t xml:space="preserve">Excellent </w:t>
      </w:r>
      <w:r w:rsidR="003E4238" w:rsidRPr="00423F2B">
        <w:t>organizational</w:t>
      </w:r>
      <w:r w:rsidRPr="00423F2B">
        <w:t xml:space="preserve"> skills, proven communication and presentation skills and ability to work in an environment requiring liaison and collaboration with multiple actors including </w:t>
      </w:r>
      <w:r>
        <w:t xml:space="preserve">different </w:t>
      </w:r>
      <w:r w:rsidRPr="00423F2B">
        <w:t>stakeholders</w:t>
      </w:r>
      <w:r>
        <w:t>;</w:t>
      </w:r>
    </w:p>
    <w:p w:rsidR="00BA667B" w:rsidRPr="00BA667B" w:rsidRDefault="00BA667B" w:rsidP="00BA667B">
      <w:pPr>
        <w:tabs>
          <w:tab w:val="left" w:pos="1860"/>
        </w:tabs>
        <w:rPr>
          <w:b/>
          <w:color w:val="002060"/>
          <w:sz w:val="40"/>
          <w:szCs w:val="40"/>
        </w:rPr>
      </w:pPr>
      <w:r w:rsidRPr="00BA667B">
        <w:rPr>
          <w:b/>
          <w:color w:val="002060"/>
          <w:sz w:val="40"/>
          <w:szCs w:val="40"/>
        </w:rPr>
        <w:t>Timing and Location</w:t>
      </w:r>
    </w:p>
    <w:p w:rsidR="00BA667B" w:rsidRDefault="00BA667B" w:rsidP="00A41D1E">
      <w:pPr>
        <w:tabs>
          <w:tab w:val="left" w:pos="1860"/>
        </w:tabs>
        <w:spacing w:after="0" w:line="240" w:lineRule="auto"/>
      </w:pPr>
      <w:r>
        <w:t xml:space="preserve">Trainings </w:t>
      </w:r>
      <w:proofErr w:type="spellStart"/>
      <w:r>
        <w:t>for</w:t>
      </w:r>
      <w:proofErr w:type="gramStart"/>
      <w:r>
        <w:t>:Entrepreneurship</w:t>
      </w:r>
      <w:proofErr w:type="spellEnd"/>
      <w:proofErr w:type="gramEnd"/>
      <w:r>
        <w:t xml:space="preserve"> and Social Enterprises will be realized </w:t>
      </w:r>
      <w:r w:rsidR="0071473E">
        <w:t>in May 2019</w:t>
      </w:r>
      <w:r>
        <w:rPr>
          <w:lang w:val="mk-MK"/>
        </w:rPr>
        <w:t>.</w:t>
      </w:r>
    </w:p>
    <w:p w:rsidR="00BA667B" w:rsidRDefault="00BA667B" w:rsidP="00A41D1E">
      <w:pPr>
        <w:tabs>
          <w:tab w:val="left" w:pos="1860"/>
        </w:tabs>
        <w:spacing w:after="0" w:line="240" w:lineRule="auto"/>
      </w:pPr>
      <w:r>
        <w:t xml:space="preserve">Location of the trainings </w:t>
      </w:r>
      <w:r w:rsidR="0071473E">
        <w:t xml:space="preserve">–Municipality </w:t>
      </w:r>
      <w:proofErr w:type="spellStart"/>
      <w:r w:rsidR="0071473E">
        <w:t>Gnjilan</w:t>
      </w:r>
      <w:proofErr w:type="spellEnd"/>
      <w:r w:rsidR="0071473E">
        <w:t xml:space="preserve"> – Kosovo    </w:t>
      </w:r>
    </w:p>
    <w:p w:rsidR="00A41D1E" w:rsidRDefault="00A41D1E" w:rsidP="00A41D1E">
      <w:pPr>
        <w:tabs>
          <w:tab w:val="left" w:pos="1860"/>
        </w:tabs>
        <w:spacing w:after="0" w:line="240" w:lineRule="auto"/>
      </w:pPr>
    </w:p>
    <w:p w:rsidR="00A41D1E" w:rsidRPr="006D5C85" w:rsidRDefault="00423F2B" w:rsidP="00E1687C">
      <w:pPr>
        <w:tabs>
          <w:tab w:val="left" w:pos="1860"/>
        </w:tabs>
        <w:spacing w:after="0" w:line="240" w:lineRule="auto"/>
        <w:jc w:val="both"/>
        <w:rPr>
          <w:color w:val="002060"/>
        </w:rPr>
      </w:pPr>
      <w:r w:rsidRPr="006D5C85">
        <w:rPr>
          <w:b/>
          <w:i/>
          <w:color w:val="002060"/>
          <w:sz w:val="28"/>
          <w:szCs w:val="28"/>
        </w:rPr>
        <w:t>All interested candidates should submit</w:t>
      </w:r>
      <w:r w:rsidR="00A41D1E" w:rsidRPr="006D5C85">
        <w:rPr>
          <w:b/>
          <w:i/>
          <w:color w:val="002060"/>
          <w:sz w:val="28"/>
          <w:szCs w:val="28"/>
        </w:rPr>
        <w:t xml:space="preserve"> B</w:t>
      </w:r>
      <w:r w:rsidRPr="006D5C85">
        <w:rPr>
          <w:b/>
          <w:i/>
          <w:color w:val="002060"/>
          <w:sz w:val="28"/>
          <w:szCs w:val="28"/>
        </w:rPr>
        <w:t xml:space="preserve">iography </w:t>
      </w:r>
      <w:r w:rsidR="00A41D1E" w:rsidRPr="006D5C85">
        <w:rPr>
          <w:b/>
          <w:i/>
          <w:color w:val="002060"/>
          <w:sz w:val="28"/>
          <w:szCs w:val="28"/>
        </w:rPr>
        <w:t>and Motivation letter to</w:t>
      </w:r>
      <w:r w:rsidRPr="006D5C85">
        <w:rPr>
          <w:b/>
          <w:i/>
          <w:color w:val="002060"/>
          <w:sz w:val="28"/>
          <w:szCs w:val="28"/>
        </w:rPr>
        <w:t xml:space="preserve"> the following address:</w:t>
      </w:r>
      <w:r w:rsidR="00F664A2" w:rsidRPr="006D5C85">
        <w:rPr>
          <w:b/>
          <w:color w:val="002060"/>
          <w:sz w:val="28"/>
          <w:szCs w:val="28"/>
        </w:rPr>
        <w:t xml:space="preserve">  </w:t>
      </w:r>
      <w:hyperlink r:id="rId8" w:history="1">
        <w:r w:rsidR="00A41D1E" w:rsidRPr="006D5C85">
          <w:rPr>
            <w:rStyle w:val="Hyperlink"/>
            <w:b/>
            <w:i/>
            <w:color w:val="002060"/>
            <w:sz w:val="28"/>
            <w:szCs w:val="28"/>
          </w:rPr>
          <w:t>cbcgjilan_kumanovo@yahoo.com</w:t>
        </w:r>
      </w:hyperlink>
    </w:p>
    <w:p w:rsidR="006D5C85" w:rsidRPr="006D5C85" w:rsidRDefault="006D5C85" w:rsidP="00E1687C">
      <w:pPr>
        <w:tabs>
          <w:tab w:val="left" w:pos="1860"/>
        </w:tabs>
        <w:spacing w:after="0" w:line="240" w:lineRule="auto"/>
        <w:jc w:val="both"/>
        <w:rPr>
          <w:b/>
          <w:i/>
          <w:color w:val="002060"/>
          <w:sz w:val="28"/>
          <w:szCs w:val="28"/>
        </w:rPr>
      </w:pPr>
    </w:p>
    <w:p w:rsidR="00F664A2" w:rsidRPr="00862980" w:rsidRDefault="00A41D1E" w:rsidP="00862980">
      <w:pPr>
        <w:tabs>
          <w:tab w:val="left" w:pos="1860"/>
        </w:tabs>
        <w:spacing w:after="0" w:line="240" w:lineRule="auto"/>
        <w:jc w:val="both"/>
        <w:rPr>
          <w:b/>
          <w:i/>
          <w:color w:val="002060"/>
          <w:sz w:val="28"/>
          <w:szCs w:val="28"/>
        </w:rPr>
      </w:pPr>
      <w:r w:rsidRPr="006D5C85">
        <w:rPr>
          <w:b/>
          <w:i/>
          <w:color w:val="002060"/>
          <w:sz w:val="28"/>
          <w:szCs w:val="28"/>
        </w:rPr>
        <w:t xml:space="preserve">The deadline </w:t>
      </w:r>
      <w:r w:rsidR="003E4238" w:rsidRPr="006D5C85">
        <w:rPr>
          <w:b/>
          <w:i/>
          <w:color w:val="002060"/>
          <w:sz w:val="28"/>
          <w:szCs w:val="28"/>
        </w:rPr>
        <w:t>for</w:t>
      </w:r>
      <w:r w:rsidR="00F664A2" w:rsidRPr="006D5C85">
        <w:rPr>
          <w:b/>
          <w:i/>
          <w:color w:val="002060"/>
          <w:sz w:val="28"/>
          <w:szCs w:val="28"/>
        </w:rPr>
        <w:t xml:space="preserve"> submitting the documents is 24/ 04/</w:t>
      </w:r>
      <w:r w:rsidR="003E4238" w:rsidRPr="006D5C85">
        <w:rPr>
          <w:b/>
          <w:i/>
          <w:color w:val="002060"/>
          <w:sz w:val="28"/>
          <w:szCs w:val="28"/>
        </w:rPr>
        <w:t xml:space="preserve"> 2019</w:t>
      </w:r>
    </w:p>
    <w:p w:rsidR="00A41D1E" w:rsidRDefault="00A41D1E" w:rsidP="00A41D1E">
      <w:pPr>
        <w:tabs>
          <w:tab w:val="left" w:pos="1860"/>
        </w:tabs>
        <w:spacing w:after="0"/>
        <w:rPr>
          <w:b/>
          <w:sz w:val="28"/>
          <w:szCs w:val="28"/>
        </w:rPr>
      </w:pPr>
      <w:r w:rsidRPr="00A41D1E">
        <w:rPr>
          <w:b/>
          <w:sz w:val="28"/>
          <w:szCs w:val="28"/>
        </w:rPr>
        <w:t xml:space="preserve">Contact: </w:t>
      </w:r>
    </w:p>
    <w:p w:rsidR="00F664A2" w:rsidRDefault="003E4238" w:rsidP="00A41D1E">
      <w:pPr>
        <w:tabs>
          <w:tab w:val="left" w:pos="1860"/>
        </w:tabs>
        <w:spacing w:after="0"/>
        <w:rPr>
          <w:b/>
          <w:sz w:val="28"/>
          <w:szCs w:val="28"/>
        </w:rPr>
      </w:pPr>
      <w:r>
        <w:rPr>
          <w:b/>
          <w:sz w:val="28"/>
          <w:szCs w:val="28"/>
        </w:rPr>
        <w:t xml:space="preserve">Manuela </w:t>
      </w:r>
      <w:proofErr w:type="spellStart"/>
      <w:r>
        <w:rPr>
          <w:b/>
          <w:sz w:val="28"/>
          <w:szCs w:val="28"/>
        </w:rPr>
        <w:t>Tasevska</w:t>
      </w:r>
      <w:proofErr w:type="spellEnd"/>
      <w:r>
        <w:rPr>
          <w:b/>
          <w:sz w:val="28"/>
          <w:szCs w:val="28"/>
        </w:rPr>
        <w:t xml:space="preserve">- </w:t>
      </w:r>
      <w:r w:rsidR="00A41D1E">
        <w:rPr>
          <w:b/>
          <w:sz w:val="28"/>
          <w:szCs w:val="28"/>
        </w:rPr>
        <w:t>Proj</w:t>
      </w:r>
      <w:r w:rsidR="00EA1DD6">
        <w:rPr>
          <w:b/>
          <w:sz w:val="28"/>
          <w:szCs w:val="28"/>
        </w:rPr>
        <w:t>e</w:t>
      </w:r>
      <w:r w:rsidR="00A41D1E" w:rsidRPr="00A41D1E">
        <w:rPr>
          <w:b/>
          <w:sz w:val="28"/>
          <w:szCs w:val="28"/>
        </w:rPr>
        <w:t>ct manager</w:t>
      </w:r>
    </w:p>
    <w:p w:rsidR="00A41D1E" w:rsidRPr="00A41D1E" w:rsidRDefault="00F664A2" w:rsidP="00A41D1E">
      <w:pPr>
        <w:tabs>
          <w:tab w:val="left" w:pos="1860"/>
        </w:tabs>
        <w:spacing w:after="0"/>
        <w:rPr>
          <w:b/>
          <w:sz w:val="28"/>
          <w:szCs w:val="28"/>
        </w:rPr>
      </w:pPr>
      <w:r>
        <w:rPr>
          <w:b/>
          <w:sz w:val="28"/>
          <w:szCs w:val="28"/>
        </w:rPr>
        <w:t>Tel</w:t>
      </w:r>
      <w:r w:rsidR="00E834B7">
        <w:rPr>
          <w:b/>
          <w:sz w:val="28"/>
          <w:szCs w:val="28"/>
        </w:rPr>
        <w:t>: 078 238 944</w:t>
      </w:r>
    </w:p>
    <w:sectPr w:rsidR="00A41D1E" w:rsidRPr="00A41D1E" w:rsidSect="00FD5A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986" w:rsidRDefault="00AA6986" w:rsidP="00F95606">
      <w:pPr>
        <w:spacing w:after="0" w:line="240" w:lineRule="auto"/>
      </w:pPr>
      <w:r>
        <w:separator/>
      </w:r>
    </w:p>
  </w:endnote>
  <w:endnote w:type="continuationSeparator" w:id="0">
    <w:p w:rsidR="00AA6986" w:rsidRDefault="00AA6986" w:rsidP="00F95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34" w:rsidRDefault="00FD5A34">
    <w:pPr>
      <w:pStyle w:val="Footer"/>
    </w:pPr>
    <w:r>
      <w:rPr>
        <w:noProof/>
        <w:lang w:val="mk-MK" w:eastAsia="mk-MK"/>
      </w:rPr>
      <w:drawing>
        <wp:inline distT="0" distB="0" distL="0" distR="0">
          <wp:extent cx="1171574" cy="41092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9315" cy="417149"/>
                  </a:xfrm>
                  <a:prstGeom prst="rect">
                    <a:avLst/>
                  </a:prstGeom>
                  <a:noFill/>
                </pic:spPr>
              </pic:pic>
            </a:graphicData>
          </a:graphic>
        </wp:inline>
      </w:drawing>
    </w:r>
    <w:r>
      <w:rPr>
        <w:noProof/>
        <w:lang w:val="mk-MK" w:eastAsia="mk-MK"/>
      </w:rPr>
      <w:drawing>
        <wp:inline distT="0" distB="0" distL="0" distR="0">
          <wp:extent cx="3493135" cy="402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3135" cy="402590"/>
                  </a:xfrm>
                  <a:prstGeom prst="rect">
                    <a:avLst/>
                  </a:prstGeom>
                  <a:noFill/>
                </pic:spPr>
              </pic:pic>
            </a:graphicData>
          </a:graphic>
        </wp:inline>
      </w:drawing>
    </w:r>
  </w:p>
  <w:p w:rsidR="00F95606" w:rsidRPr="00F95606" w:rsidRDefault="00F95606">
    <w:pPr>
      <w:pStyle w:val="Footer"/>
      <w:rPr>
        <w:lang w:val="mk-M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986" w:rsidRDefault="00AA6986" w:rsidP="00F95606">
      <w:pPr>
        <w:spacing w:after="0" w:line="240" w:lineRule="auto"/>
      </w:pPr>
      <w:r>
        <w:separator/>
      </w:r>
    </w:p>
  </w:footnote>
  <w:footnote w:type="continuationSeparator" w:id="0">
    <w:p w:rsidR="00AA6986" w:rsidRDefault="00AA6986" w:rsidP="00F95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34" w:rsidRDefault="00FD5A34">
    <w:pPr>
      <w:pStyle w:val="Header"/>
    </w:pPr>
    <w:r>
      <w:rPr>
        <w:noProof/>
        <w:lang w:val="mk-MK" w:eastAsia="mk-MK"/>
      </w:rPr>
      <w:drawing>
        <wp:inline distT="0" distB="0" distL="0" distR="0">
          <wp:extent cx="5943600" cy="83657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836577"/>
                  </a:xfrm>
                  <a:prstGeom prst="rect">
                    <a:avLst/>
                  </a:prstGeom>
                  <a:noFill/>
                </pic:spPr>
              </pic:pic>
            </a:graphicData>
          </a:graphic>
        </wp:inline>
      </w:drawing>
    </w:r>
  </w:p>
  <w:p w:rsidR="00F95606" w:rsidRPr="00F95606" w:rsidRDefault="00F95606">
    <w:pPr>
      <w:pStyle w:val="Header"/>
      <w:rPr>
        <w:lang w:val="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46ABB"/>
    <w:multiLevelType w:val="hybridMultilevel"/>
    <w:tmpl w:val="8B72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07AB0"/>
    <w:multiLevelType w:val="hybridMultilevel"/>
    <w:tmpl w:val="92928C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D93714"/>
    <w:rsid w:val="000253E4"/>
    <w:rsid w:val="00081497"/>
    <w:rsid w:val="000D2713"/>
    <w:rsid w:val="00142E24"/>
    <w:rsid w:val="00150182"/>
    <w:rsid w:val="001A5FF3"/>
    <w:rsid w:val="001B3B14"/>
    <w:rsid w:val="001C4137"/>
    <w:rsid w:val="00234BFA"/>
    <w:rsid w:val="002503DA"/>
    <w:rsid w:val="002544DC"/>
    <w:rsid w:val="00262726"/>
    <w:rsid w:val="0027776F"/>
    <w:rsid w:val="002A5408"/>
    <w:rsid w:val="002C53B6"/>
    <w:rsid w:val="0037350E"/>
    <w:rsid w:val="003844B3"/>
    <w:rsid w:val="003E4238"/>
    <w:rsid w:val="003F098E"/>
    <w:rsid w:val="00415077"/>
    <w:rsid w:val="00423F2B"/>
    <w:rsid w:val="004864C8"/>
    <w:rsid w:val="004960BE"/>
    <w:rsid w:val="004A221A"/>
    <w:rsid w:val="004E3055"/>
    <w:rsid w:val="00512E6F"/>
    <w:rsid w:val="005162E1"/>
    <w:rsid w:val="00565815"/>
    <w:rsid w:val="005E36D0"/>
    <w:rsid w:val="005F7F63"/>
    <w:rsid w:val="0061243C"/>
    <w:rsid w:val="006A057A"/>
    <w:rsid w:val="006B2ED9"/>
    <w:rsid w:val="006D5C85"/>
    <w:rsid w:val="0071473E"/>
    <w:rsid w:val="007556B4"/>
    <w:rsid w:val="00794766"/>
    <w:rsid w:val="007C32A8"/>
    <w:rsid w:val="007F036E"/>
    <w:rsid w:val="007F1FD9"/>
    <w:rsid w:val="00827A45"/>
    <w:rsid w:val="008357F6"/>
    <w:rsid w:val="00862980"/>
    <w:rsid w:val="00882E07"/>
    <w:rsid w:val="00882F6B"/>
    <w:rsid w:val="00893C06"/>
    <w:rsid w:val="0096503E"/>
    <w:rsid w:val="009C2D22"/>
    <w:rsid w:val="009D6145"/>
    <w:rsid w:val="00A230DD"/>
    <w:rsid w:val="00A41D1E"/>
    <w:rsid w:val="00AA6986"/>
    <w:rsid w:val="00AC5BDA"/>
    <w:rsid w:val="00BA667B"/>
    <w:rsid w:val="00BB0E8F"/>
    <w:rsid w:val="00BB1BE5"/>
    <w:rsid w:val="00C34C45"/>
    <w:rsid w:val="00C6320C"/>
    <w:rsid w:val="00C632FB"/>
    <w:rsid w:val="00D0196B"/>
    <w:rsid w:val="00D36F55"/>
    <w:rsid w:val="00D73375"/>
    <w:rsid w:val="00D93714"/>
    <w:rsid w:val="00DA035E"/>
    <w:rsid w:val="00DC03EA"/>
    <w:rsid w:val="00E1687C"/>
    <w:rsid w:val="00E54C87"/>
    <w:rsid w:val="00E630F9"/>
    <w:rsid w:val="00E82061"/>
    <w:rsid w:val="00E834B7"/>
    <w:rsid w:val="00EA1DD6"/>
    <w:rsid w:val="00EC127D"/>
    <w:rsid w:val="00EC192F"/>
    <w:rsid w:val="00EE4409"/>
    <w:rsid w:val="00F664A2"/>
    <w:rsid w:val="00F95606"/>
    <w:rsid w:val="00FD5A34"/>
    <w:rsid w:val="00FF23E8"/>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E07"/>
    <w:rPr>
      <w:rFonts w:ascii="Tahoma" w:hAnsi="Tahoma" w:cs="Tahoma"/>
      <w:sz w:val="16"/>
      <w:szCs w:val="16"/>
    </w:rPr>
  </w:style>
  <w:style w:type="paragraph" w:styleId="Header">
    <w:name w:val="header"/>
    <w:basedOn w:val="Normal"/>
    <w:link w:val="HeaderChar"/>
    <w:uiPriority w:val="99"/>
    <w:unhideWhenUsed/>
    <w:rsid w:val="00F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606"/>
  </w:style>
  <w:style w:type="paragraph" w:styleId="Footer">
    <w:name w:val="footer"/>
    <w:basedOn w:val="Normal"/>
    <w:link w:val="FooterChar"/>
    <w:uiPriority w:val="99"/>
    <w:unhideWhenUsed/>
    <w:rsid w:val="00F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606"/>
  </w:style>
  <w:style w:type="table" w:styleId="TableGrid">
    <w:name w:val="Table Grid"/>
    <w:basedOn w:val="TableNormal"/>
    <w:uiPriority w:val="59"/>
    <w:rsid w:val="00F95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F6B"/>
    <w:pPr>
      <w:ind w:left="720"/>
      <w:contextualSpacing/>
    </w:pPr>
  </w:style>
  <w:style w:type="character" w:styleId="Hyperlink">
    <w:name w:val="Hyperlink"/>
    <w:basedOn w:val="DefaultParagraphFont"/>
    <w:uiPriority w:val="99"/>
    <w:unhideWhenUsed/>
    <w:rsid w:val="00A41D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cgjilan_kumanovo@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E470-D578-483B-A74C-67D5EC25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dc:creator>
  <cp:lastModifiedBy>Windows User</cp:lastModifiedBy>
  <cp:revision>2</cp:revision>
  <cp:lastPrinted>2018-08-24T08:18:00Z</cp:lastPrinted>
  <dcterms:created xsi:type="dcterms:W3CDTF">2019-04-19T13:40:00Z</dcterms:created>
  <dcterms:modified xsi:type="dcterms:W3CDTF">2019-04-19T13:40:00Z</dcterms:modified>
</cp:coreProperties>
</file>