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BFD14B" w14:textId="77777777" w:rsidR="006C694E" w:rsidRDefault="00703A43" w:rsidP="006C694E">
      <w:pPr>
        <w:autoSpaceDE w:val="0"/>
        <w:rPr>
          <w:rFonts w:ascii="Myriad Pro" w:hAnsi="Myriad Pro"/>
          <w:b/>
          <w:bCs/>
          <w:sz w:val="22"/>
          <w:szCs w:val="22"/>
          <w:lang w:val="en-GB"/>
        </w:rPr>
      </w:pPr>
      <w:r>
        <w:rPr>
          <w:rFonts w:ascii="Myriad Pro" w:hAnsi="Myriad Pro"/>
          <w:b/>
          <w:bCs/>
          <w:sz w:val="22"/>
          <w:szCs w:val="22"/>
          <w:lang w:val="en-GB"/>
        </w:rPr>
        <w:t xml:space="preserve">      </w:t>
      </w:r>
      <w:r w:rsidR="00D85A0A">
        <w:rPr>
          <w:rFonts w:ascii="Myriad Pro" w:hAnsi="Myriad Pro"/>
          <w:b/>
          <w:bCs/>
          <w:noProof/>
          <w:sz w:val="22"/>
          <w:szCs w:val="22"/>
          <w:lang w:val="en-GB" w:eastAsia="en-GB"/>
        </w:rPr>
        <w:drawing>
          <wp:inline distT="0" distB="0" distL="0" distR="0" wp14:anchorId="7FFFDF25" wp14:editId="16208CB3">
            <wp:extent cx="857250" cy="933450"/>
            <wp:effectExtent l="0" t="0" r="0" b="0"/>
            <wp:docPr id="1" name="Picture 1" descr="C:\Users\user6\Desktop\RELOAD 2022\EU-01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6\Desktop\RELOAD 2022\EU-01 logo.png"/>
                    <pic:cNvPicPr>
                      <a:picLocks noChangeAspect="1" noChangeArrowheads="1"/>
                    </pic:cNvPicPr>
                  </pic:nvPicPr>
                  <pic:blipFill>
                    <a:blip r:embed="rId8" cstate="print"/>
                    <a:srcRect/>
                    <a:stretch>
                      <a:fillRect/>
                    </a:stretch>
                  </pic:blipFill>
                  <pic:spPr bwMode="auto">
                    <a:xfrm>
                      <a:off x="0" y="0"/>
                      <a:ext cx="857250" cy="933450"/>
                    </a:xfrm>
                    <a:prstGeom prst="rect">
                      <a:avLst/>
                    </a:prstGeom>
                    <a:noFill/>
                    <a:ln w="9525">
                      <a:noFill/>
                      <a:miter lim="800000"/>
                      <a:headEnd/>
                      <a:tailEnd/>
                    </a:ln>
                  </pic:spPr>
                </pic:pic>
              </a:graphicData>
            </a:graphic>
          </wp:inline>
        </w:drawing>
      </w:r>
      <w:r w:rsidR="006C694E">
        <w:rPr>
          <w:rFonts w:ascii="Myriad Pro" w:hAnsi="Myriad Pro"/>
          <w:b/>
          <w:bCs/>
          <w:sz w:val="22"/>
          <w:szCs w:val="22"/>
          <w:lang w:val="en-GB"/>
        </w:rPr>
        <w:t xml:space="preserve">                                                               </w:t>
      </w:r>
      <w:r w:rsidR="00D85A0A">
        <w:rPr>
          <w:rFonts w:ascii="Myriad Pro" w:hAnsi="Myriad Pro"/>
          <w:b/>
          <w:bCs/>
          <w:noProof/>
          <w:sz w:val="22"/>
          <w:szCs w:val="22"/>
          <w:lang w:val="en-GB" w:eastAsia="en-GB"/>
        </w:rPr>
        <w:drawing>
          <wp:inline distT="0" distB="0" distL="0" distR="0" wp14:anchorId="79C2650C" wp14:editId="31AB7C24">
            <wp:extent cx="533400" cy="828675"/>
            <wp:effectExtent l="19050" t="0" r="0" b="0"/>
            <wp:docPr id="8" name="Picture 8" descr="C:\Users\user6\Desktop\GRB_NA_KUMANOVO_0bea122e33aaa5a6ef977ee73ec192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6\Desktop\GRB_NA_KUMANOVO_0bea122e33aaa5a6ef977ee73ec192ea.png"/>
                    <pic:cNvPicPr>
                      <a:picLocks noChangeAspect="1" noChangeArrowheads="1"/>
                    </pic:cNvPicPr>
                  </pic:nvPicPr>
                  <pic:blipFill>
                    <a:blip r:embed="rId9" cstate="print"/>
                    <a:srcRect/>
                    <a:stretch>
                      <a:fillRect/>
                    </a:stretch>
                  </pic:blipFill>
                  <pic:spPr bwMode="auto">
                    <a:xfrm>
                      <a:off x="0" y="0"/>
                      <a:ext cx="533400" cy="828675"/>
                    </a:xfrm>
                    <a:prstGeom prst="rect">
                      <a:avLst/>
                    </a:prstGeom>
                    <a:noFill/>
                    <a:ln w="9525">
                      <a:noFill/>
                      <a:miter lim="800000"/>
                      <a:headEnd/>
                      <a:tailEnd/>
                    </a:ln>
                  </pic:spPr>
                </pic:pic>
              </a:graphicData>
            </a:graphic>
          </wp:inline>
        </w:drawing>
      </w:r>
      <w:r w:rsidR="006C694E">
        <w:rPr>
          <w:rFonts w:ascii="Myriad Pro" w:hAnsi="Myriad Pro"/>
          <w:b/>
          <w:bCs/>
          <w:sz w:val="22"/>
          <w:szCs w:val="22"/>
          <w:lang w:val="en-GB"/>
        </w:rPr>
        <w:t xml:space="preserve">                                                             </w:t>
      </w:r>
      <w:r w:rsidR="00D85A0A">
        <w:rPr>
          <w:rFonts w:ascii="Myriad Pro" w:hAnsi="Myriad Pro"/>
          <w:b/>
          <w:bCs/>
          <w:noProof/>
          <w:sz w:val="22"/>
          <w:szCs w:val="22"/>
          <w:lang w:val="en-GB" w:eastAsia="en-GB"/>
        </w:rPr>
        <w:drawing>
          <wp:inline distT="0" distB="0" distL="0" distR="0" wp14:anchorId="1AC63172" wp14:editId="40639704">
            <wp:extent cx="723900" cy="1104900"/>
            <wp:effectExtent l="0" t="0" r="0" b="0"/>
            <wp:docPr id="4" name="Picture 4" descr="C:\Users\user6\Desktop\RELOAD 2022\UNDP-Logo-Blue-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6\Desktop\RELOAD 2022\UNDP-Logo-Blue-Large.png"/>
                    <pic:cNvPicPr>
                      <a:picLocks noChangeAspect="1" noChangeArrowheads="1"/>
                    </pic:cNvPicPr>
                  </pic:nvPicPr>
                  <pic:blipFill>
                    <a:blip r:embed="rId10" cstate="print"/>
                    <a:srcRect/>
                    <a:stretch>
                      <a:fillRect/>
                    </a:stretch>
                  </pic:blipFill>
                  <pic:spPr bwMode="auto">
                    <a:xfrm>
                      <a:off x="0" y="0"/>
                      <a:ext cx="723900" cy="1104900"/>
                    </a:xfrm>
                    <a:prstGeom prst="rect">
                      <a:avLst/>
                    </a:prstGeom>
                    <a:noFill/>
                    <a:ln w="9525">
                      <a:noFill/>
                      <a:miter lim="800000"/>
                      <a:headEnd/>
                      <a:tailEnd/>
                    </a:ln>
                  </pic:spPr>
                </pic:pic>
              </a:graphicData>
            </a:graphic>
          </wp:inline>
        </w:drawing>
      </w:r>
    </w:p>
    <w:p w14:paraId="6ECCF360" w14:textId="77777777" w:rsidR="006C694E" w:rsidRDefault="006C694E">
      <w:pPr>
        <w:autoSpaceDE w:val="0"/>
        <w:jc w:val="center"/>
        <w:rPr>
          <w:rFonts w:ascii="Myriad Pro" w:hAnsi="Myriad Pro"/>
          <w:b/>
          <w:bCs/>
          <w:sz w:val="22"/>
          <w:szCs w:val="22"/>
          <w:lang w:val="en-GB"/>
        </w:rPr>
      </w:pPr>
    </w:p>
    <w:p w14:paraId="47A18E81" w14:textId="77777777" w:rsidR="006C694E" w:rsidRDefault="006C694E">
      <w:pPr>
        <w:autoSpaceDE w:val="0"/>
        <w:jc w:val="center"/>
        <w:rPr>
          <w:rFonts w:ascii="Myriad Pro" w:hAnsi="Myriad Pro"/>
          <w:b/>
          <w:bCs/>
          <w:sz w:val="22"/>
          <w:szCs w:val="22"/>
          <w:lang w:val="en-GB"/>
        </w:rPr>
      </w:pPr>
    </w:p>
    <w:p w14:paraId="1BE4C29B" w14:textId="77777777" w:rsidR="006C694E" w:rsidRDefault="006C694E" w:rsidP="00D85A0A">
      <w:pPr>
        <w:autoSpaceDE w:val="0"/>
        <w:rPr>
          <w:rFonts w:ascii="Myriad Pro" w:hAnsi="Myriad Pro"/>
          <w:b/>
          <w:bCs/>
          <w:sz w:val="22"/>
          <w:szCs w:val="22"/>
          <w:lang w:val="en-GB"/>
        </w:rPr>
      </w:pPr>
    </w:p>
    <w:p w14:paraId="320A82AF" w14:textId="77777777" w:rsidR="007D327C" w:rsidRPr="00444AEC" w:rsidRDefault="007D327C">
      <w:pPr>
        <w:autoSpaceDE w:val="0"/>
        <w:jc w:val="center"/>
        <w:rPr>
          <w:rFonts w:ascii="Myriad Pro" w:hAnsi="Myriad Pro"/>
          <w:sz w:val="22"/>
          <w:szCs w:val="22"/>
          <w:lang w:val="mk-MK"/>
        </w:rPr>
      </w:pPr>
      <w:r w:rsidRPr="00444AEC">
        <w:rPr>
          <w:rFonts w:ascii="Myriad Pro" w:hAnsi="Myriad Pro"/>
          <w:b/>
          <w:bCs/>
          <w:sz w:val="22"/>
          <w:szCs w:val="22"/>
          <w:lang w:val="mk-MK"/>
        </w:rPr>
        <w:t>РЕГИОНАЛНА ПРОГРАМА ЗА ЛОКАЛНА ДЕМОКРАТИЈА ВО ЗАПАДЕН БАЛКАН</w:t>
      </w:r>
      <w:r w:rsidR="004039C3" w:rsidRPr="00444AEC">
        <w:rPr>
          <w:rFonts w:ascii="Myriad Pro" w:hAnsi="Myriad Pro"/>
          <w:b/>
          <w:bCs/>
          <w:sz w:val="22"/>
          <w:szCs w:val="22"/>
          <w:lang w:val="mk-MK"/>
        </w:rPr>
        <w:t>2</w:t>
      </w:r>
      <w:r w:rsidRPr="00444AEC">
        <w:rPr>
          <w:rFonts w:ascii="Myriad Pro" w:hAnsi="Myriad Pro"/>
          <w:b/>
          <w:bCs/>
          <w:sz w:val="22"/>
          <w:szCs w:val="22"/>
          <w:lang w:val="mk-MK"/>
        </w:rPr>
        <w:t xml:space="preserve"> (ReLOaD</w:t>
      </w:r>
      <w:r w:rsidR="004039C3" w:rsidRPr="00444AEC">
        <w:rPr>
          <w:rFonts w:ascii="Myriad Pro" w:hAnsi="Myriad Pro"/>
          <w:b/>
          <w:bCs/>
          <w:sz w:val="22"/>
          <w:szCs w:val="22"/>
          <w:lang w:val="mk-MK"/>
        </w:rPr>
        <w:t>2</w:t>
      </w:r>
      <w:r w:rsidRPr="00444AEC">
        <w:rPr>
          <w:rFonts w:ascii="Myriad Pro" w:hAnsi="Myriad Pro"/>
          <w:b/>
          <w:bCs/>
          <w:sz w:val="22"/>
          <w:szCs w:val="22"/>
          <w:lang w:val="mk-MK"/>
        </w:rPr>
        <w:t>)</w:t>
      </w:r>
    </w:p>
    <w:p w14:paraId="58444D43" w14:textId="77777777" w:rsidR="007D327C" w:rsidRPr="00444AEC" w:rsidRDefault="007D327C" w:rsidP="0042161B">
      <w:pPr>
        <w:autoSpaceDE w:val="0"/>
        <w:spacing w:before="360"/>
        <w:jc w:val="center"/>
        <w:rPr>
          <w:rFonts w:ascii="Myriad Pro" w:hAnsi="Myriad Pro"/>
          <w:sz w:val="22"/>
          <w:szCs w:val="22"/>
          <w:lang w:val="mk-MK"/>
        </w:rPr>
      </w:pPr>
      <w:r w:rsidRPr="00444AEC">
        <w:rPr>
          <w:rFonts w:ascii="Myriad Pro" w:hAnsi="Myriad Pro"/>
          <w:b/>
          <w:sz w:val="22"/>
          <w:szCs w:val="22"/>
          <w:lang w:val="mk-MK"/>
        </w:rPr>
        <w:t>Насоки за подносители на апликации – граѓански организации во рамки на Јавниот повик за поднесување предлог проекти за Регионалната програма за локална демократија во Западен Балкан</w:t>
      </w:r>
      <w:r w:rsidR="004039C3" w:rsidRPr="00444AEC">
        <w:rPr>
          <w:rFonts w:ascii="Myriad Pro" w:hAnsi="Myriad Pro"/>
          <w:b/>
          <w:sz w:val="22"/>
          <w:szCs w:val="22"/>
          <w:lang w:val="mk-MK"/>
        </w:rPr>
        <w:t>2</w:t>
      </w:r>
      <w:r w:rsidRPr="00444AEC">
        <w:rPr>
          <w:rFonts w:ascii="Myriad Pro" w:hAnsi="Myriad Pro"/>
          <w:b/>
          <w:bCs/>
          <w:sz w:val="22"/>
          <w:szCs w:val="22"/>
          <w:lang w:val="mk-MK"/>
        </w:rPr>
        <w:t xml:space="preserve"> (ReLOaD</w:t>
      </w:r>
      <w:r w:rsidR="004039C3" w:rsidRPr="00444AEC">
        <w:rPr>
          <w:rFonts w:ascii="Myriad Pro" w:hAnsi="Myriad Pro"/>
          <w:b/>
          <w:bCs/>
          <w:sz w:val="22"/>
          <w:szCs w:val="22"/>
          <w:lang w:val="mk-MK"/>
        </w:rPr>
        <w:t>2</w:t>
      </w:r>
      <w:r w:rsidRPr="00444AEC">
        <w:rPr>
          <w:rFonts w:ascii="Myriad Pro" w:hAnsi="Myriad Pro"/>
          <w:b/>
          <w:bCs/>
          <w:sz w:val="22"/>
          <w:szCs w:val="22"/>
          <w:lang w:val="mk-MK"/>
        </w:rPr>
        <w:t>)</w:t>
      </w:r>
    </w:p>
    <w:p w14:paraId="4F54ED70" w14:textId="77777777" w:rsidR="007D327C" w:rsidRPr="00444AEC" w:rsidRDefault="007D327C" w:rsidP="0042161B">
      <w:pPr>
        <w:pStyle w:val="BodyText"/>
        <w:spacing w:before="480"/>
        <w:jc w:val="both"/>
        <w:rPr>
          <w:rFonts w:ascii="Myriad Pro" w:hAnsi="Myriad Pro" w:cs="Times New Roman"/>
          <w:sz w:val="22"/>
          <w:szCs w:val="22"/>
          <w:lang w:val="mk-MK"/>
        </w:rPr>
      </w:pPr>
      <w:r w:rsidRPr="00444AEC">
        <w:rPr>
          <w:rFonts w:ascii="Myriad Pro" w:hAnsi="Myriad Pro" w:cs="Times New Roman"/>
          <w:bCs/>
          <w:color w:val="auto"/>
          <w:sz w:val="22"/>
          <w:szCs w:val="22"/>
          <w:lang w:val="mk-MK"/>
        </w:rPr>
        <w:t xml:space="preserve">Целта на овие насоки е да се дадат јасни и концизни инструкции за сите потенцијални подносители на апликации и заинтересирани субјекти во процесот на поднесување предлог проекти во рамки на јавниот повик за граѓански организации. </w:t>
      </w:r>
    </w:p>
    <w:p w14:paraId="0825C353" w14:textId="77777777" w:rsidR="007D327C" w:rsidRPr="00444AEC" w:rsidRDefault="007D327C" w:rsidP="0042161B">
      <w:pPr>
        <w:numPr>
          <w:ilvl w:val="0"/>
          <w:numId w:val="4"/>
        </w:numPr>
        <w:spacing w:before="240" w:after="120"/>
        <w:jc w:val="both"/>
        <w:rPr>
          <w:rFonts w:ascii="Myriad Pro" w:hAnsi="Myriad Pro"/>
          <w:sz w:val="22"/>
          <w:szCs w:val="22"/>
          <w:lang w:val="mk-MK"/>
        </w:rPr>
      </w:pPr>
      <w:r w:rsidRPr="00444AEC">
        <w:rPr>
          <w:rFonts w:ascii="Myriad Pro" w:hAnsi="Myriad Pro"/>
          <w:b/>
          <w:sz w:val="22"/>
          <w:szCs w:val="22"/>
          <w:u w:val="single"/>
          <w:lang w:val="mk-MK"/>
        </w:rPr>
        <w:t>Опис на ReLOaD</w:t>
      </w:r>
      <w:r w:rsidR="004039C3" w:rsidRPr="00444AEC">
        <w:rPr>
          <w:rFonts w:ascii="Myriad Pro" w:hAnsi="Myriad Pro"/>
          <w:b/>
          <w:sz w:val="22"/>
          <w:szCs w:val="22"/>
          <w:u w:val="single"/>
          <w:lang w:val="mk-MK"/>
        </w:rPr>
        <w:t>2</w:t>
      </w:r>
      <w:r w:rsidRPr="00444AEC">
        <w:rPr>
          <w:rFonts w:ascii="Myriad Pro" w:hAnsi="Myriad Pro"/>
          <w:b/>
          <w:sz w:val="22"/>
          <w:szCs w:val="22"/>
          <w:u w:val="single"/>
          <w:lang w:val="mk-MK"/>
        </w:rPr>
        <w:t xml:space="preserve"> проектот</w:t>
      </w:r>
    </w:p>
    <w:p w14:paraId="2BC2EE44" w14:textId="77777777" w:rsidR="009C003F" w:rsidRPr="00444AEC" w:rsidRDefault="007D327C">
      <w:pPr>
        <w:jc w:val="both"/>
        <w:rPr>
          <w:rFonts w:ascii="Myriad Pro" w:hAnsi="Myriad Pro"/>
          <w:bCs/>
          <w:sz w:val="22"/>
          <w:szCs w:val="22"/>
          <w:lang w:val="mk-MK"/>
        </w:rPr>
      </w:pPr>
      <w:r w:rsidRPr="00444AEC">
        <w:rPr>
          <w:rFonts w:ascii="Myriad Pro" w:hAnsi="Myriad Pro"/>
          <w:sz w:val="22"/>
          <w:szCs w:val="22"/>
          <w:lang w:val="mk-MK"/>
        </w:rPr>
        <w:t>Регионалната програма за локална демократија во Западен Балкан</w:t>
      </w:r>
      <w:r w:rsidR="004039C3" w:rsidRPr="00444AEC">
        <w:rPr>
          <w:rFonts w:ascii="Myriad Pro" w:hAnsi="Myriad Pro"/>
          <w:sz w:val="22"/>
          <w:szCs w:val="22"/>
          <w:lang w:val="mk-MK"/>
        </w:rPr>
        <w:t>2</w:t>
      </w:r>
      <w:r w:rsidRPr="00444AEC">
        <w:rPr>
          <w:rFonts w:ascii="Myriad Pro" w:hAnsi="Myriad Pro"/>
          <w:sz w:val="22"/>
          <w:szCs w:val="22"/>
          <w:lang w:val="mk-MK"/>
        </w:rPr>
        <w:t xml:space="preserve"> (ReLOaD</w:t>
      </w:r>
      <w:r w:rsidR="004039C3" w:rsidRPr="00444AEC">
        <w:rPr>
          <w:rFonts w:ascii="Myriad Pro" w:hAnsi="Myriad Pro"/>
          <w:sz w:val="22"/>
          <w:szCs w:val="22"/>
          <w:lang w:val="mk-MK"/>
        </w:rPr>
        <w:t>2</w:t>
      </w:r>
      <w:r w:rsidRPr="00444AEC">
        <w:rPr>
          <w:rFonts w:ascii="Myriad Pro" w:hAnsi="Myriad Pro"/>
          <w:sz w:val="22"/>
          <w:szCs w:val="22"/>
          <w:lang w:val="mk-MK"/>
        </w:rPr>
        <w:t xml:space="preserve">) е </w:t>
      </w:r>
      <w:r w:rsidR="009C003F" w:rsidRPr="00444AEC">
        <w:rPr>
          <w:rFonts w:ascii="Myriad Pro" w:hAnsi="Myriad Pro"/>
          <w:sz w:val="22"/>
          <w:szCs w:val="22"/>
          <w:lang w:val="mk-MK"/>
        </w:rPr>
        <w:t xml:space="preserve">продолжение на првата фаза од проектот која се спроведе во периодот (2017-2020). </w:t>
      </w:r>
      <w:r w:rsidR="001E35FB" w:rsidRPr="00444AEC">
        <w:rPr>
          <w:rFonts w:ascii="Myriad Pro" w:hAnsi="Myriad Pro"/>
          <w:sz w:val="22"/>
          <w:szCs w:val="22"/>
          <w:lang w:val="mk-MK"/>
        </w:rPr>
        <w:t>Проектот е финансиран од  Европската унија</w:t>
      </w:r>
      <w:r w:rsidR="001E35FB" w:rsidRPr="00444AEC">
        <w:rPr>
          <w:rFonts w:ascii="Myriad Pro" w:hAnsi="Myriad Pro"/>
          <w:spacing w:val="-2"/>
          <w:sz w:val="22"/>
          <w:szCs w:val="22"/>
          <w:lang w:val="mk-MK"/>
        </w:rPr>
        <w:t xml:space="preserve"> (ЕУ) а се с</w:t>
      </w:r>
      <w:r w:rsidR="001E35FB" w:rsidRPr="00444AEC">
        <w:rPr>
          <w:rFonts w:ascii="Myriad Pro" w:hAnsi="Myriad Pro"/>
          <w:sz w:val="22"/>
          <w:szCs w:val="22"/>
          <w:lang w:val="mk-MK"/>
        </w:rPr>
        <w:t xml:space="preserve">проведува од страна на Програмата за развој на Обединетите нации (УНДП). </w:t>
      </w:r>
      <w:r w:rsidR="001E35FB" w:rsidRPr="00444AEC">
        <w:rPr>
          <w:rFonts w:ascii="Myriad Pro" w:hAnsi="Myriad Pro"/>
          <w:spacing w:val="-2"/>
          <w:sz w:val="22"/>
          <w:szCs w:val="22"/>
          <w:lang w:val="mk-MK"/>
        </w:rPr>
        <w:t xml:space="preserve">Како регионална иницијатива, проектот се спроведува на територијата на следните земји во Западен Балкан: </w:t>
      </w:r>
      <w:r w:rsidR="001E35FB" w:rsidRPr="00444AEC">
        <w:rPr>
          <w:rFonts w:ascii="Myriad Pro" w:hAnsi="Myriad Pro"/>
          <w:bCs/>
          <w:spacing w:val="-2"/>
          <w:sz w:val="22"/>
          <w:szCs w:val="22"/>
          <w:lang w:val="mk-MK"/>
        </w:rPr>
        <w:t>Албанија, Босна и Херцеговина, Косово</w:t>
      </w:r>
      <w:r w:rsidR="001E35FB" w:rsidRPr="00444AEC">
        <w:rPr>
          <w:rStyle w:val="FootnoteCharacters"/>
          <w:rFonts w:ascii="Myriad Pro" w:hAnsi="Myriad Pro"/>
          <w:bCs/>
          <w:spacing w:val="-2"/>
          <w:sz w:val="22"/>
          <w:szCs w:val="22"/>
          <w:lang w:val="mk-MK"/>
        </w:rPr>
        <w:footnoteReference w:id="1"/>
      </w:r>
      <w:r w:rsidR="001E35FB" w:rsidRPr="00444AEC">
        <w:rPr>
          <w:rFonts w:ascii="Myriad Pro" w:hAnsi="Myriad Pro"/>
          <w:bCs/>
          <w:spacing w:val="-2"/>
          <w:sz w:val="22"/>
          <w:szCs w:val="22"/>
          <w:lang w:val="mk-MK"/>
        </w:rPr>
        <w:t xml:space="preserve">, Северна Македонија, Црна Гора и Србија. Вкупната вредност на </w:t>
      </w:r>
      <w:r w:rsidR="001E35FB" w:rsidRPr="00444AEC">
        <w:rPr>
          <w:rFonts w:ascii="Myriad Pro" w:hAnsi="Myriad Pro"/>
          <w:sz w:val="22"/>
          <w:szCs w:val="22"/>
          <w:lang w:val="mk-MK"/>
        </w:rPr>
        <w:t>ReLOaD2 во Северна Македонија е 1,</w:t>
      </w:r>
      <w:r w:rsidR="009B62FF" w:rsidRPr="00444AEC">
        <w:rPr>
          <w:rFonts w:ascii="Myriad Pro" w:hAnsi="Myriad Pro"/>
          <w:sz w:val="22"/>
          <w:szCs w:val="22"/>
          <w:lang w:val="mk-MK"/>
        </w:rPr>
        <w:t>27</w:t>
      </w:r>
      <w:r w:rsidR="001E35FB" w:rsidRPr="00444AEC">
        <w:rPr>
          <w:rFonts w:ascii="Myriad Pro" w:hAnsi="Myriad Pro"/>
          <w:sz w:val="22"/>
          <w:szCs w:val="22"/>
          <w:lang w:val="mk-MK"/>
        </w:rPr>
        <w:t xml:space="preserve"> милиони </w:t>
      </w:r>
      <w:r w:rsidR="009B62FF" w:rsidRPr="00444AEC">
        <w:rPr>
          <w:rFonts w:ascii="Myriad Pro" w:hAnsi="Myriad Pro"/>
          <w:sz w:val="22"/>
          <w:szCs w:val="22"/>
          <w:lang w:val="mk-MK"/>
        </w:rPr>
        <w:t>евра</w:t>
      </w:r>
      <w:r w:rsidR="001E35FB" w:rsidRPr="00444AEC">
        <w:rPr>
          <w:rFonts w:ascii="Myriad Pro" w:hAnsi="Myriad Pro"/>
          <w:sz w:val="22"/>
          <w:szCs w:val="22"/>
          <w:lang w:val="mk-MK"/>
        </w:rPr>
        <w:t xml:space="preserve">.  </w:t>
      </w:r>
    </w:p>
    <w:p w14:paraId="703B797F" w14:textId="77777777" w:rsidR="009C003F" w:rsidRPr="00444AEC" w:rsidRDefault="009C003F">
      <w:pPr>
        <w:jc w:val="both"/>
        <w:rPr>
          <w:rFonts w:ascii="Myriad Pro" w:hAnsi="Myriad Pro"/>
          <w:sz w:val="22"/>
          <w:szCs w:val="22"/>
          <w:lang w:val="mk-MK"/>
        </w:rPr>
      </w:pPr>
    </w:p>
    <w:p w14:paraId="34B0F253" w14:textId="77777777" w:rsidR="007D327C" w:rsidRPr="00444AEC" w:rsidRDefault="009C003F" w:rsidP="009C003F">
      <w:pPr>
        <w:jc w:val="both"/>
        <w:rPr>
          <w:rFonts w:ascii="Myriad Pro" w:hAnsi="Myriad Pro"/>
          <w:sz w:val="22"/>
          <w:szCs w:val="22"/>
          <w:lang w:val="mk-MK"/>
        </w:rPr>
      </w:pPr>
      <w:r w:rsidRPr="00444AEC">
        <w:rPr>
          <w:rFonts w:ascii="Myriad Pro" w:hAnsi="Myriad Pro"/>
          <w:sz w:val="22"/>
          <w:szCs w:val="22"/>
          <w:lang w:val="mk-MK"/>
        </w:rPr>
        <w:t xml:space="preserve">Основна цела на ReLOaD2 е </w:t>
      </w:r>
      <w:r w:rsidR="007D327C" w:rsidRPr="00444AEC">
        <w:rPr>
          <w:rFonts w:ascii="Myriad Pro" w:hAnsi="Myriad Pro"/>
          <w:sz w:val="22"/>
          <w:szCs w:val="22"/>
          <w:lang w:val="mk-MK"/>
        </w:rPr>
        <w:t xml:space="preserve">јакнење на партнерствата меѓу општинските власти и граѓанското општество преку транспарентно финансирање на проекти на граѓански организации од општинските буџети со цел поголемо граѓанско учество </w:t>
      </w:r>
      <w:r w:rsidR="001E35FB" w:rsidRPr="00444AEC">
        <w:rPr>
          <w:rFonts w:ascii="Myriad Pro" w:hAnsi="Myriad Pro"/>
          <w:sz w:val="22"/>
          <w:szCs w:val="22"/>
          <w:lang w:val="mk-MK"/>
        </w:rPr>
        <w:t xml:space="preserve">и учество на младите </w:t>
      </w:r>
      <w:r w:rsidR="007D327C" w:rsidRPr="00444AEC">
        <w:rPr>
          <w:rFonts w:ascii="Myriad Pro" w:hAnsi="Myriad Pro"/>
          <w:sz w:val="22"/>
          <w:szCs w:val="22"/>
          <w:lang w:val="mk-MK"/>
        </w:rPr>
        <w:t xml:space="preserve">во носењето одлуки и подобрена испорака на услуги за граѓаните на општина </w:t>
      </w:r>
      <w:r w:rsidR="006D7833" w:rsidRPr="00444AEC">
        <w:rPr>
          <w:rFonts w:ascii="Myriad Pro" w:hAnsi="Myriad Pro"/>
          <w:sz w:val="22"/>
          <w:szCs w:val="22"/>
          <w:lang w:val="mk-MK"/>
        </w:rPr>
        <w:t>Куманово.</w:t>
      </w:r>
    </w:p>
    <w:p w14:paraId="034D374B" w14:textId="77777777" w:rsidR="00FA3C27" w:rsidRPr="00444AEC" w:rsidRDefault="009C003F" w:rsidP="0042161B">
      <w:pPr>
        <w:spacing w:before="120"/>
        <w:jc w:val="both"/>
        <w:rPr>
          <w:rFonts w:ascii="Myriad Pro" w:hAnsi="Myriad Pro"/>
          <w:sz w:val="22"/>
          <w:szCs w:val="22"/>
          <w:lang w:val="mk-MK"/>
        </w:rPr>
      </w:pPr>
      <w:r w:rsidRPr="00444AEC">
        <w:rPr>
          <w:rFonts w:ascii="Myriad Pro" w:hAnsi="Myriad Pro"/>
          <w:sz w:val="22"/>
          <w:szCs w:val="22"/>
          <w:lang w:val="mk-MK"/>
        </w:rPr>
        <w:t>ReLOaD2</w:t>
      </w:r>
      <w:r w:rsidR="007D327C" w:rsidRPr="00444AEC">
        <w:rPr>
          <w:rFonts w:ascii="Myriad Pro" w:hAnsi="Myriad Pro"/>
          <w:sz w:val="22"/>
          <w:szCs w:val="22"/>
          <w:lang w:val="mk-MK"/>
        </w:rPr>
        <w:t xml:space="preserve"> започна во </w:t>
      </w:r>
      <w:r w:rsidR="004039C3" w:rsidRPr="00444AEC">
        <w:rPr>
          <w:rFonts w:ascii="Myriad Pro" w:hAnsi="Myriad Pro"/>
          <w:sz w:val="22"/>
          <w:szCs w:val="22"/>
          <w:lang w:val="mk-MK"/>
        </w:rPr>
        <w:t>јануари 2021</w:t>
      </w:r>
      <w:r w:rsidR="0017672B" w:rsidRPr="00444AEC">
        <w:rPr>
          <w:rFonts w:ascii="Myriad Pro" w:hAnsi="Myriad Pro"/>
          <w:sz w:val="22"/>
          <w:szCs w:val="22"/>
          <w:lang w:val="mk-MK"/>
        </w:rPr>
        <w:t xml:space="preserve"> и вклучува</w:t>
      </w:r>
      <w:r w:rsidR="007D327C" w:rsidRPr="00444AEC">
        <w:rPr>
          <w:rFonts w:ascii="Myriad Pro" w:hAnsi="Myriad Pro"/>
          <w:sz w:val="22"/>
          <w:szCs w:val="22"/>
          <w:lang w:val="mk-MK"/>
        </w:rPr>
        <w:t xml:space="preserve"> 50 општини од целиот регион на Западен Балкан. Во </w:t>
      </w:r>
      <w:r w:rsidR="00E01DA7" w:rsidRPr="00444AEC">
        <w:rPr>
          <w:rFonts w:ascii="Myriad Pro" w:hAnsi="Myriad Pro"/>
          <w:sz w:val="22"/>
          <w:szCs w:val="22"/>
          <w:lang w:val="mk-MK"/>
        </w:rPr>
        <w:t xml:space="preserve">Северна </w:t>
      </w:r>
      <w:r w:rsidR="007D327C" w:rsidRPr="00444AEC">
        <w:rPr>
          <w:rFonts w:ascii="Myriad Pro" w:hAnsi="Myriad Pro"/>
          <w:spacing w:val="-2"/>
          <w:sz w:val="22"/>
          <w:szCs w:val="22"/>
          <w:lang w:val="mk-MK"/>
        </w:rPr>
        <w:t>Македонија</w:t>
      </w:r>
      <w:r w:rsidR="007D327C" w:rsidRPr="00444AEC">
        <w:rPr>
          <w:rFonts w:ascii="Myriad Pro" w:hAnsi="Myriad Pro"/>
          <w:sz w:val="22"/>
          <w:szCs w:val="22"/>
          <w:lang w:val="mk-MK"/>
        </w:rPr>
        <w:t xml:space="preserve"> во проектот ReLOaD</w:t>
      </w:r>
      <w:r w:rsidR="004039C3" w:rsidRPr="00444AEC">
        <w:rPr>
          <w:rFonts w:ascii="Myriad Pro" w:hAnsi="Myriad Pro"/>
          <w:sz w:val="22"/>
          <w:szCs w:val="22"/>
          <w:lang w:val="mk-MK"/>
        </w:rPr>
        <w:t>2</w:t>
      </w:r>
      <w:r w:rsidR="007D327C" w:rsidRPr="00444AEC">
        <w:rPr>
          <w:rFonts w:ascii="Myriad Pro" w:hAnsi="Myriad Pro"/>
          <w:sz w:val="22"/>
          <w:szCs w:val="22"/>
          <w:lang w:val="mk-MK"/>
        </w:rPr>
        <w:t xml:space="preserve"> се вклучени следните </w:t>
      </w:r>
      <w:r w:rsidR="004039C3" w:rsidRPr="00444AEC">
        <w:rPr>
          <w:rFonts w:ascii="Myriad Pro" w:hAnsi="Myriad Pro"/>
          <w:sz w:val="22"/>
          <w:szCs w:val="22"/>
          <w:lang w:val="mk-MK"/>
        </w:rPr>
        <w:t>8</w:t>
      </w:r>
      <w:r w:rsidR="007D327C" w:rsidRPr="00444AEC">
        <w:rPr>
          <w:rFonts w:ascii="Myriad Pro" w:hAnsi="Myriad Pro"/>
          <w:sz w:val="22"/>
          <w:szCs w:val="22"/>
          <w:lang w:val="mk-MK"/>
        </w:rPr>
        <w:t xml:space="preserve"> општини: </w:t>
      </w:r>
      <w:bookmarkStart w:id="0" w:name="_Hlk91766728"/>
      <w:r w:rsidR="004039C3" w:rsidRPr="00444AEC">
        <w:rPr>
          <w:rFonts w:ascii="Myriad Pro" w:hAnsi="Myriad Pro"/>
          <w:sz w:val="22"/>
          <w:szCs w:val="22"/>
          <w:lang w:val="mk-MK"/>
        </w:rPr>
        <w:t xml:space="preserve">Битола, Велес, Гевгелија, </w:t>
      </w:r>
      <w:r w:rsidR="00F118C1" w:rsidRPr="00444AEC">
        <w:rPr>
          <w:rFonts w:ascii="Myriad Pro" w:hAnsi="Myriad Pro"/>
          <w:sz w:val="22"/>
          <w:szCs w:val="22"/>
          <w:lang w:val="mk-MK"/>
        </w:rPr>
        <w:t>Гостивар</w:t>
      </w:r>
      <w:r w:rsidR="004039C3" w:rsidRPr="00444AEC">
        <w:rPr>
          <w:rFonts w:ascii="Myriad Pro" w:hAnsi="Myriad Pro"/>
          <w:sz w:val="22"/>
          <w:szCs w:val="22"/>
          <w:lang w:val="mk-MK"/>
        </w:rPr>
        <w:t>, Крива Паланка, Кочани,</w:t>
      </w:r>
      <w:r w:rsidR="007D327C" w:rsidRPr="00444AEC">
        <w:rPr>
          <w:rFonts w:ascii="Myriad Pro" w:hAnsi="Myriad Pro"/>
          <w:sz w:val="22"/>
          <w:szCs w:val="22"/>
          <w:lang w:val="mk-MK"/>
        </w:rPr>
        <w:t xml:space="preserve"> </w:t>
      </w:r>
      <w:r w:rsidR="005C74E9" w:rsidRPr="00444AEC">
        <w:rPr>
          <w:rFonts w:ascii="Myriad Pro" w:hAnsi="Myriad Pro"/>
          <w:sz w:val="22"/>
          <w:szCs w:val="22"/>
          <w:lang w:val="mk-MK"/>
        </w:rPr>
        <w:t>Куманово</w:t>
      </w:r>
      <w:r w:rsidR="004039C3" w:rsidRPr="00444AEC">
        <w:rPr>
          <w:rFonts w:ascii="Myriad Pro" w:hAnsi="Myriad Pro"/>
          <w:sz w:val="22"/>
          <w:szCs w:val="22"/>
          <w:lang w:val="mk-MK"/>
        </w:rPr>
        <w:t xml:space="preserve"> и Охрид</w:t>
      </w:r>
      <w:bookmarkEnd w:id="0"/>
      <w:r w:rsidR="007D327C" w:rsidRPr="00444AEC">
        <w:rPr>
          <w:rFonts w:ascii="Myriad Pro" w:hAnsi="Myriad Pro"/>
          <w:sz w:val="22"/>
          <w:szCs w:val="22"/>
          <w:lang w:val="mk-MK"/>
        </w:rPr>
        <w:t>.</w:t>
      </w:r>
    </w:p>
    <w:p w14:paraId="444EE341" w14:textId="77777777" w:rsidR="007D327C" w:rsidRPr="00444AEC" w:rsidRDefault="007D327C" w:rsidP="0042161B">
      <w:pPr>
        <w:numPr>
          <w:ilvl w:val="0"/>
          <w:numId w:val="4"/>
        </w:numPr>
        <w:spacing w:before="240" w:after="120"/>
        <w:jc w:val="both"/>
        <w:rPr>
          <w:rFonts w:ascii="Myriad Pro" w:hAnsi="Myriad Pro"/>
          <w:b/>
          <w:sz w:val="22"/>
          <w:szCs w:val="22"/>
          <w:u w:val="single"/>
          <w:lang w:val="mk-MK"/>
        </w:rPr>
      </w:pPr>
      <w:r w:rsidRPr="00444AEC">
        <w:rPr>
          <w:rFonts w:ascii="Myriad Pro" w:hAnsi="Myriad Pro"/>
          <w:b/>
          <w:sz w:val="22"/>
          <w:szCs w:val="22"/>
          <w:u w:val="single"/>
          <w:lang w:val="mk-MK"/>
        </w:rPr>
        <w:t xml:space="preserve">Приоритетни области на јавниот повик </w:t>
      </w:r>
    </w:p>
    <w:p w14:paraId="2171187F" w14:textId="77777777" w:rsidR="007D327C" w:rsidRPr="00444AEC" w:rsidRDefault="007D327C">
      <w:pPr>
        <w:tabs>
          <w:tab w:val="left" w:pos="270"/>
          <w:tab w:val="center" w:pos="8640"/>
        </w:tabs>
        <w:spacing w:before="120"/>
        <w:jc w:val="both"/>
        <w:rPr>
          <w:rFonts w:ascii="Myriad Pro" w:hAnsi="Myriad Pro"/>
          <w:sz w:val="22"/>
          <w:szCs w:val="22"/>
          <w:lang w:val="mk-MK"/>
        </w:rPr>
      </w:pPr>
      <w:r w:rsidRPr="00444AEC">
        <w:rPr>
          <w:rFonts w:ascii="Myriad Pro" w:hAnsi="Myriad Pro"/>
          <w:sz w:val="22"/>
          <w:szCs w:val="22"/>
          <w:lang w:val="mk-MK"/>
        </w:rPr>
        <w:t>Предлог проектите кои ќе бидат поднесени во рамките на јавниот повик треба да пр</w:t>
      </w:r>
      <w:r w:rsidR="0042161B" w:rsidRPr="00444AEC">
        <w:rPr>
          <w:rFonts w:ascii="Myriad Pro" w:hAnsi="Myriad Pro"/>
          <w:sz w:val="22"/>
          <w:szCs w:val="22"/>
          <w:lang w:val="mk-MK"/>
        </w:rPr>
        <w:t>и</w:t>
      </w:r>
      <w:r w:rsidRPr="00444AEC">
        <w:rPr>
          <w:rFonts w:ascii="Myriad Pro" w:hAnsi="Myriad Pro"/>
          <w:sz w:val="22"/>
          <w:szCs w:val="22"/>
          <w:lang w:val="mk-MK"/>
        </w:rPr>
        <w:t xml:space="preserve">донесат кон обезбедување подобри услуги за локалната заедница и да придонесат кон оствaрување на една или повеќе приоритетни цели на општина </w:t>
      </w:r>
      <w:r w:rsidR="006D7833" w:rsidRPr="00444AEC">
        <w:rPr>
          <w:rFonts w:ascii="Myriad Pro" w:hAnsi="Myriad Pro"/>
          <w:sz w:val="22"/>
          <w:szCs w:val="22"/>
          <w:lang w:val="mk-MK"/>
        </w:rPr>
        <w:t>Куманово</w:t>
      </w:r>
      <w:r w:rsidRPr="00444AEC">
        <w:rPr>
          <w:rFonts w:ascii="Myriad Pro" w:hAnsi="Myriad Pro"/>
          <w:sz w:val="22"/>
          <w:szCs w:val="22"/>
          <w:lang w:val="mk-MK"/>
        </w:rPr>
        <w:t xml:space="preserve">. За овој јавен повик, приоритетни области за општина </w:t>
      </w:r>
      <w:r w:rsidR="006D7833" w:rsidRPr="00444AEC">
        <w:rPr>
          <w:rFonts w:ascii="Myriad Pro" w:hAnsi="Myriad Pro"/>
          <w:sz w:val="22"/>
          <w:szCs w:val="22"/>
          <w:lang w:val="mk-MK"/>
        </w:rPr>
        <w:t xml:space="preserve">Куманово </w:t>
      </w:r>
      <w:r w:rsidRPr="00444AEC">
        <w:rPr>
          <w:rFonts w:ascii="Myriad Pro" w:hAnsi="Myriad Pro"/>
          <w:sz w:val="22"/>
          <w:szCs w:val="22"/>
          <w:lang w:val="mk-MK"/>
        </w:rPr>
        <w:t xml:space="preserve">се:  </w:t>
      </w:r>
    </w:p>
    <w:p w14:paraId="0AC58F7D" w14:textId="77777777" w:rsidR="006D7833" w:rsidRPr="00444AEC" w:rsidRDefault="006D7833">
      <w:pPr>
        <w:tabs>
          <w:tab w:val="left" w:pos="270"/>
          <w:tab w:val="center" w:pos="8640"/>
        </w:tabs>
        <w:spacing w:before="120"/>
        <w:jc w:val="both"/>
        <w:rPr>
          <w:rFonts w:ascii="Myriad Pro" w:hAnsi="Myriad Pro"/>
          <w:sz w:val="22"/>
          <w:szCs w:val="22"/>
          <w:lang w:val="mk-MK"/>
        </w:rPr>
      </w:pPr>
    </w:p>
    <w:p w14:paraId="581E6F99" w14:textId="77777777" w:rsidR="006D7833" w:rsidRPr="00444AEC" w:rsidRDefault="006D7833" w:rsidP="006D7833">
      <w:pPr>
        <w:pStyle w:val="ListParagraph"/>
        <w:numPr>
          <w:ilvl w:val="0"/>
          <w:numId w:val="21"/>
        </w:numPr>
        <w:tabs>
          <w:tab w:val="left" w:pos="450"/>
        </w:tabs>
        <w:suppressAutoHyphens w:val="0"/>
        <w:ind w:left="14" w:hanging="14"/>
        <w:jc w:val="both"/>
        <w:rPr>
          <w:rFonts w:ascii="Myriad Pro" w:hAnsi="Myriad Pro" w:cs="Calibri"/>
          <w:b/>
          <w:sz w:val="22"/>
          <w:szCs w:val="22"/>
          <w:lang w:val="mk-MK"/>
        </w:rPr>
      </w:pPr>
      <w:r w:rsidRPr="00444AEC">
        <w:rPr>
          <w:rFonts w:ascii="Myriad Pro" w:hAnsi="Myriad Pro" w:cs="Calibri"/>
          <w:b/>
          <w:sz w:val="22"/>
          <w:szCs w:val="22"/>
          <w:lang w:val="mk-MK"/>
        </w:rPr>
        <w:t>Заштита на животна средина</w:t>
      </w:r>
    </w:p>
    <w:p w14:paraId="22AC1B79" w14:textId="77777777" w:rsidR="006D7833" w:rsidRPr="00444AEC" w:rsidRDefault="006D7833" w:rsidP="006D7833">
      <w:pPr>
        <w:pStyle w:val="ListParagraph"/>
        <w:tabs>
          <w:tab w:val="left" w:pos="450"/>
        </w:tabs>
        <w:ind w:left="14"/>
        <w:jc w:val="both"/>
        <w:rPr>
          <w:rFonts w:ascii="Myriad Pro" w:hAnsi="Myriad Pro" w:cs="Calibri"/>
          <w:b/>
          <w:sz w:val="16"/>
          <w:szCs w:val="16"/>
          <w:lang w:val="mk-MK"/>
        </w:rPr>
      </w:pPr>
    </w:p>
    <w:p w14:paraId="3FA6B119" w14:textId="50A4A8DA" w:rsidR="006D7833" w:rsidRPr="00444AEC" w:rsidRDefault="006D7833" w:rsidP="00444AEC">
      <w:pPr>
        <w:pStyle w:val="ListParagraph"/>
        <w:numPr>
          <w:ilvl w:val="1"/>
          <w:numId w:val="21"/>
        </w:numPr>
        <w:tabs>
          <w:tab w:val="left" w:pos="450"/>
        </w:tabs>
        <w:suppressAutoHyphens w:val="0"/>
        <w:ind w:left="851"/>
        <w:jc w:val="both"/>
        <w:rPr>
          <w:rFonts w:ascii="Myriad Pro" w:hAnsi="Myriad Pro" w:cs="Calibri"/>
          <w:b/>
          <w:sz w:val="22"/>
          <w:szCs w:val="22"/>
          <w:lang w:val="mk-MK"/>
        </w:rPr>
      </w:pPr>
      <w:r w:rsidRPr="00444AEC">
        <w:rPr>
          <w:rFonts w:ascii="Myriad Pro" w:hAnsi="Myriad Pro" w:cs="Calibri"/>
          <w:iCs/>
          <w:sz w:val="22"/>
          <w:szCs w:val="22"/>
          <w:lang w:val="mk-MK" w:eastAsia="mk-MK"/>
        </w:rPr>
        <w:t>Развој и поддршка на иновативни проекти со еколошки активизам за зачувување и унапредување на животната околина како и подигнување на еколошката свест за превенција од загадување на воздухот и справување со дивите депонии.</w:t>
      </w:r>
    </w:p>
    <w:p w14:paraId="78E4D223" w14:textId="77777777" w:rsidR="00444AEC" w:rsidRPr="00444AEC" w:rsidRDefault="00444AEC" w:rsidP="00444AEC">
      <w:pPr>
        <w:pStyle w:val="ListParagraph"/>
        <w:tabs>
          <w:tab w:val="left" w:pos="450"/>
        </w:tabs>
        <w:suppressAutoHyphens w:val="0"/>
        <w:ind w:left="851"/>
        <w:jc w:val="both"/>
        <w:rPr>
          <w:rFonts w:ascii="Myriad Pro" w:hAnsi="Myriad Pro" w:cs="Calibri"/>
          <w:b/>
          <w:sz w:val="16"/>
          <w:szCs w:val="16"/>
          <w:lang w:val="mk-MK"/>
        </w:rPr>
      </w:pPr>
    </w:p>
    <w:p w14:paraId="7D5E828B" w14:textId="741B95A8" w:rsidR="006D7833" w:rsidRPr="00444AEC" w:rsidRDefault="006D7833" w:rsidP="00444AEC">
      <w:pPr>
        <w:pStyle w:val="ListParagraph"/>
        <w:numPr>
          <w:ilvl w:val="1"/>
          <w:numId w:val="21"/>
        </w:numPr>
        <w:tabs>
          <w:tab w:val="left" w:pos="450"/>
        </w:tabs>
        <w:suppressAutoHyphens w:val="0"/>
        <w:ind w:left="851"/>
        <w:jc w:val="both"/>
        <w:rPr>
          <w:rFonts w:ascii="Myriad Pro" w:hAnsi="Myriad Pro" w:cs="Calibri"/>
          <w:iCs/>
          <w:sz w:val="22"/>
          <w:szCs w:val="22"/>
          <w:lang w:val="mk-MK" w:eastAsia="mk-MK"/>
        </w:rPr>
      </w:pPr>
      <w:r w:rsidRPr="00444AEC">
        <w:rPr>
          <w:rFonts w:ascii="Myriad Pro" w:hAnsi="Myriad Pro" w:cs="Calibri"/>
          <w:iCs/>
          <w:sz w:val="22"/>
          <w:szCs w:val="22"/>
          <w:lang w:val="mk-MK"/>
        </w:rPr>
        <w:t>Иновативни идеи за подобрување на локалната заедница во областа на енергетската ефикасност и обновливи извори на енергија</w:t>
      </w:r>
      <w:r w:rsidRPr="00444AEC">
        <w:rPr>
          <w:rFonts w:ascii="Myriad Pro" w:hAnsi="Myriad Pro" w:cs="Calibri"/>
          <w:sz w:val="22"/>
          <w:szCs w:val="22"/>
          <w:lang w:val="mk-MK"/>
        </w:rPr>
        <w:t xml:space="preserve"> како и</w:t>
      </w:r>
      <w:r w:rsidRPr="00444AEC">
        <w:rPr>
          <w:rFonts w:ascii="Myriad Pro" w:hAnsi="Myriad Pro" w:cs="Calibri"/>
          <w:iCs/>
          <w:sz w:val="22"/>
          <w:szCs w:val="22"/>
          <w:lang w:val="mk-MK"/>
        </w:rPr>
        <w:t xml:space="preserve"> иновaтивни проектни активности за заштита од загадување преку примена на конкретни еколошки мерки.</w:t>
      </w:r>
    </w:p>
    <w:p w14:paraId="2DC31C30" w14:textId="77777777" w:rsidR="006D7833" w:rsidRPr="00444AEC" w:rsidRDefault="006D7833" w:rsidP="006D7833">
      <w:pPr>
        <w:pStyle w:val="ListParagraph"/>
        <w:ind w:left="547"/>
        <w:jc w:val="both"/>
        <w:rPr>
          <w:rFonts w:ascii="Myriad Pro" w:hAnsi="Myriad Pro" w:cs="Calibri"/>
          <w:iCs/>
          <w:sz w:val="22"/>
          <w:szCs w:val="22"/>
          <w:lang w:val="mk-MK" w:eastAsia="mk-MK"/>
        </w:rPr>
      </w:pPr>
    </w:p>
    <w:p w14:paraId="311D237F" w14:textId="77777777" w:rsidR="006D7833" w:rsidRPr="00444AEC" w:rsidRDefault="006D7833" w:rsidP="006D7833">
      <w:pPr>
        <w:pStyle w:val="ListParagraph"/>
        <w:numPr>
          <w:ilvl w:val="0"/>
          <w:numId w:val="21"/>
        </w:numPr>
        <w:tabs>
          <w:tab w:val="left" w:pos="540"/>
        </w:tabs>
        <w:suppressAutoHyphens w:val="0"/>
        <w:contextualSpacing w:val="0"/>
        <w:jc w:val="both"/>
        <w:rPr>
          <w:rFonts w:ascii="Myriad Pro" w:hAnsi="Myriad Pro" w:cs="Calibri"/>
          <w:b/>
          <w:sz w:val="22"/>
          <w:szCs w:val="22"/>
          <w:lang w:val="mk-MK"/>
        </w:rPr>
      </w:pPr>
      <w:r w:rsidRPr="00444AEC">
        <w:rPr>
          <w:rFonts w:ascii="Myriad Pro" w:hAnsi="Myriad Pro" w:cs="Calibri"/>
          <w:b/>
          <w:sz w:val="22"/>
          <w:szCs w:val="22"/>
          <w:lang w:val="mk-MK"/>
        </w:rPr>
        <w:t>Социјална кохезија и намалување на сиромаштија</w:t>
      </w:r>
    </w:p>
    <w:p w14:paraId="45E7929B" w14:textId="77777777" w:rsidR="006D7833" w:rsidRPr="00444AEC" w:rsidRDefault="006D7833" w:rsidP="006D7833">
      <w:pPr>
        <w:tabs>
          <w:tab w:val="left" w:pos="540"/>
        </w:tabs>
        <w:rPr>
          <w:rFonts w:cs="Calibri"/>
          <w:b/>
          <w:sz w:val="16"/>
          <w:szCs w:val="16"/>
          <w:lang w:val="mk-MK"/>
        </w:rPr>
      </w:pPr>
    </w:p>
    <w:p w14:paraId="5FF02B7C" w14:textId="6A0B5ABB" w:rsidR="006D7833" w:rsidRPr="00444AEC" w:rsidRDefault="006D7833" w:rsidP="00444AEC">
      <w:pPr>
        <w:pStyle w:val="Headinfg3"/>
        <w:numPr>
          <w:ilvl w:val="1"/>
          <w:numId w:val="21"/>
        </w:numPr>
        <w:tabs>
          <w:tab w:val="left" w:pos="540"/>
        </w:tabs>
        <w:spacing w:before="0" w:line="240" w:lineRule="auto"/>
        <w:ind w:left="851"/>
        <w:jc w:val="both"/>
        <w:rPr>
          <w:rFonts w:ascii="Myriad Pro" w:hAnsi="Myriad Pro" w:cs="Calibri"/>
          <w:b w:val="0"/>
          <w:bCs w:val="0"/>
          <w:iCs/>
        </w:rPr>
      </w:pPr>
      <w:bookmarkStart w:id="1" w:name="_Toc346721934"/>
      <w:r w:rsidRPr="00444AEC">
        <w:rPr>
          <w:rFonts w:ascii="Myriad Pro" w:hAnsi="Myriad Pro" w:cs="Calibri"/>
          <w:b w:val="0"/>
          <w:bCs w:val="0"/>
          <w:iCs/>
        </w:rPr>
        <w:t>Поддршка на проекти и активности за подобрување на вештините на невработените лица за вработување или самовработување преку иновативни идеи преку: доквалификација и преквалификација и нивно прилагодување спрема потребите на пазарот на труд</w:t>
      </w:r>
      <w:bookmarkEnd w:id="1"/>
      <w:r w:rsidRPr="00444AEC">
        <w:rPr>
          <w:rFonts w:ascii="Myriad Pro" w:hAnsi="Myriad Pro" w:cs="Calibri"/>
          <w:b w:val="0"/>
          <w:bCs w:val="0"/>
          <w:iCs/>
        </w:rPr>
        <w:t xml:space="preserve"> како и други идеи и активонсти за поголема вработиливост.</w:t>
      </w:r>
    </w:p>
    <w:p w14:paraId="1BC11276" w14:textId="5577BD93" w:rsidR="006D7833" w:rsidRPr="00444AEC" w:rsidRDefault="006D7833" w:rsidP="002E2219">
      <w:pPr>
        <w:pStyle w:val="ListParagraph"/>
        <w:numPr>
          <w:ilvl w:val="1"/>
          <w:numId w:val="21"/>
        </w:numPr>
        <w:tabs>
          <w:tab w:val="left" w:pos="540"/>
        </w:tabs>
        <w:spacing w:before="120"/>
        <w:ind w:left="896" w:hanging="539"/>
        <w:jc w:val="both"/>
        <w:rPr>
          <w:rFonts w:ascii="Myriad Pro" w:hAnsi="Myriad Pro" w:cs="Calibri"/>
          <w:b/>
          <w:sz w:val="22"/>
          <w:szCs w:val="22"/>
          <w:lang w:val="mk-MK"/>
        </w:rPr>
      </w:pPr>
      <w:r w:rsidRPr="00444AEC">
        <w:rPr>
          <w:rFonts w:ascii="Myriad Pro" w:hAnsi="Myriad Pro" w:cs="Calibri"/>
          <w:iCs/>
          <w:sz w:val="22"/>
          <w:szCs w:val="22"/>
          <w:lang w:val="mk-MK" w:eastAsia="mk-MK"/>
        </w:rPr>
        <w:t>Примена на нови иновативни идеи и методи во процесот на развивање и спроведување на социјални сервисни услуги заради  зајакнување и олеснување на животот на старите лица, лицата со попречености, особено на децата со пречки во развојот како и жртви на семејно насилство.</w:t>
      </w:r>
    </w:p>
    <w:p w14:paraId="58EDE73F" w14:textId="77777777" w:rsidR="002E2219" w:rsidRPr="00444AEC" w:rsidRDefault="002E2219" w:rsidP="002E2219">
      <w:pPr>
        <w:pStyle w:val="ListParagraph"/>
        <w:tabs>
          <w:tab w:val="left" w:pos="540"/>
        </w:tabs>
        <w:spacing w:before="120"/>
        <w:ind w:left="896"/>
        <w:jc w:val="both"/>
        <w:rPr>
          <w:rFonts w:ascii="Myriad Pro" w:hAnsi="Myriad Pro" w:cs="Calibri"/>
          <w:b/>
          <w:sz w:val="16"/>
          <w:szCs w:val="16"/>
          <w:lang w:val="mk-MK"/>
        </w:rPr>
      </w:pPr>
    </w:p>
    <w:p w14:paraId="39CD466F" w14:textId="15576985" w:rsidR="006D7833" w:rsidRPr="00444AEC" w:rsidRDefault="006D7833" w:rsidP="002E2219">
      <w:pPr>
        <w:pStyle w:val="ListParagraph"/>
        <w:numPr>
          <w:ilvl w:val="1"/>
          <w:numId w:val="21"/>
        </w:numPr>
        <w:tabs>
          <w:tab w:val="left" w:pos="540"/>
        </w:tabs>
        <w:spacing w:before="120"/>
        <w:ind w:left="896" w:hanging="539"/>
        <w:jc w:val="both"/>
        <w:rPr>
          <w:rFonts w:ascii="Myriad Pro" w:hAnsi="Myriad Pro" w:cs="Calibri"/>
          <w:b/>
          <w:sz w:val="22"/>
          <w:szCs w:val="22"/>
          <w:lang w:val="mk-MK"/>
        </w:rPr>
      </w:pPr>
      <w:r w:rsidRPr="00444AEC">
        <w:rPr>
          <w:rFonts w:ascii="Myriad Pro" w:hAnsi="Myriad Pro" w:cs="Calibri"/>
          <w:iCs/>
          <w:sz w:val="22"/>
          <w:szCs w:val="22"/>
          <w:lang w:val="mk-MK" w:eastAsia="mk-MK"/>
        </w:rPr>
        <w:t>Градење на родово перспективна заедница со цел подобрување на економската состојба на жените преку поддршка на проекти за: само-вработување во областа на земјоделството, менторство и преку поттикнување на женско претприемништво (особено кај жените од: руралните средини, од ранливите категории и жените од Ромската националност).</w:t>
      </w:r>
    </w:p>
    <w:p w14:paraId="1313F568" w14:textId="77777777" w:rsidR="002E2219" w:rsidRPr="00444AEC" w:rsidRDefault="006D7833" w:rsidP="002E2219">
      <w:pPr>
        <w:pStyle w:val="ListParagraph"/>
        <w:tabs>
          <w:tab w:val="left" w:pos="540"/>
        </w:tabs>
        <w:spacing w:before="120"/>
        <w:ind w:left="896"/>
        <w:jc w:val="both"/>
        <w:rPr>
          <w:rFonts w:ascii="Myriad Pro" w:hAnsi="Myriad Pro" w:cs="Calibri"/>
          <w:b/>
          <w:sz w:val="16"/>
          <w:szCs w:val="16"/>
          <w:lang w:val="mk-MK"/>
        </w:rPr>
      </w:pPr>
      <w:r w:rsidRPr="00444AEC">
        <w:rPr>
          <w:rFonts w:ascii="Myriad Pro" w:hAnsi="Myriad Pro" w:cs="Calibri"/>
          <w:iCs/>
          <w:sz w:val="22"/>
          <w:szCs w:val="22"/>
          <w:lang w:val="mk-MK" w:eastAsia="mk-MK"/>
        </w:rPr>
        <w:t xml:space="preserve">   </w:t>
      </w:r>
    </w:p>
    <w:p w14:paraId="7FBA4B87" w14:textId="77777777" w:rsidR="006D7833" w:rsidRPr="00444AEC" w:rsidRDefault="002E2219" w:rsidP="002E2219">
      <w:pPr>
        <w:pStyle w:val="ListParagraph"/>
        <w:numPr>
          <w:ilvl w:val="1"/>
          <w:numId w:val="21"/>
        </w:numPr>
        <w:tabs>
          <w:tab w:val="left" w:pos="540"/>
        </w:tabs>
        <w:spacing w:before="120"/>
        <w:ind w:left="896" w:hanging="539"/>
        <w:jc w:val="both"/>
        <w:rPr>
          <w:rFonts w:ascii="Myriad Pro" w:hAnsi="Myriad Pro" w:cs="Calibri"/>
          <w:b/>
          <w:sz w:val="22"/>
          <w:szCs w:val="22"/>
          <w:lang w:val="mk-MK"/>
        </w:rPr>
      </w:pPr>
      <w:r w:rsidRPr="00444AEC">
        <w:rPr>
          <w:rFonts w:ascii="Myriad Pro" w:hAnsi="Myriad Pro" w:cs="Calibri"/>
          <w:iCs/>
          <w:sz w:val="22"/>
          <w:szCs w:val="22"/>
          <w:lang w:val="mk-MK" w:eastAsia="mk-MK"/>
        </w:rPr>
        <w:t xml:space="preserve"> </w:t>
      </w:r>
      <w:r w:rsidR="006D7833" w:rsidRPr="00444AEC">
        <w:rPr>
          <w:rFonts w:ascii="Myriad Pro" w:hAnsi="Myriad Pro" w:cs="Calibri"/>
          <w:iCs/>
          <w:sz w:val="22"/>
          <w:szCs w:val="22"/>
          <w:lang w:val="mk-MK" w:eastAsia="mk-MK"/>
        </w:rPr>
        <w:t xml:space="preserve">Проекти и активности за социјална инклузија на малцински етнички групи и </w:t>
      </w:r>
      <w:r w:rsidR="006D7833" w:rsidRPr="00444AEC">
        <w:rPr>
          <w:rFonts w:ascii="Myriad Pro" w:hAnsi="Myriad Pro" w:cs="Calibri"/>
          <w:iCs/>
          <w:sz w:val="22"/>
          <w:szCs w:val="22"/>
          <w:lang w:val="mk-MK"/>
        </w:rPr>
        <w:t>ранливите категории на граѓани</w:t>
      </w:r>
      <w:r w:rsidR="006D7833" w:rsidRPr="00444AEC">
        <w:rPr>
          <w:rFonts w:ascii="Myriad Pro" w:hAnsi="Myriad Pro" w:cs="Calibri"/>
          <w:iCs/>
          <w:sz w:val="22"/>
          <w:szCs w:val="22"/>
          <w:lang w:val="mk-MK" w:eastAsia="mk-MK"/>
        </w:rPr>
        <w:t xml:space="preserve"> особено лица со попреченост и деца со потешкотии во развојот, со цел подобрување на квалитетот на нивниот живот низ примена на нови иновативни идеи за учење и унапредување на нивното ментално и физичко здравје, како и намалување на проблемите од врсничкото насилство и малолетнички бракови  во рамките на социјалната еднаквост.</w:t>
      </w:r>
    </w:p>
    <w:p w14:paraId="28F07574" w14:textId="77777777" w:rsidR="006D7833" w:rsidRPr="00444AEC" w:rsidRDefault="006D7833" w:rsidP="006D7833">
      <w:pPr>
        <w:rPr>
          <w:rFonts w:cs="Calibri"/>
          <w:iCs/>
          <w:sz w:val="22"/>
          <w:szCs w:val="22"/>
          <w:lang w:val="mk-MK" w:eastAsia="mk-MK"/>
        </w:rPr>
      </w:pPr>
    </w:p>
    <w:p w14:paraId="2BD69CE9" w14:textId="77777777" w:rsidR="006D7833" w:rsidRPr="00444AEC" w:rsidRDefault="006D7833" w:rsidP="006D7833">
      <w:pPr>
        <w:pStyle w:val="ListParagraph"/>
        <w:numPr>
          <w:ilvl w:val="0"/>
          <w:numId w:val="21"/>
        </w:numPr>
        <w:suppressAutoHyphens w:val="0"/>
        <w:jc w:val="both"/>
        <w:rPr>
          <w:rFonts w:ascii="Myriad Pro" w:hAnsi="Myriad Pro" w:cs="Calibri"/>
          <w:b/>
          <w:iCs/>
          <w:sz w:val="22"/>
          <w:szCs w:val="22"/>
          <w:lang w:val="mk-MK" w:eastAsia="mk-MK"/>
        </w:rPr>
      </w:pPr>
      <w:r w:rsidRPr="00444AEC">
        <w:rPr>
          <w:rFonts w:ascii="Myriad Pro" w:hAnsi="Myriad Pro" w:cs="Calibri"/>
          <w:b/>
          <w:iCs/>
          <w:sz w:val="22"/>
          <w:szCs w:val="22"/>
          <w:lang w:val="mk-MK" w:eastAsia="mk-MK"/>
        </w:rPr>
        <w:t>Туризам и Култура</w:t>
      </w:r>
    </w:p>
    <w:p w14:paraId="634E7234" w14:textId="77777777" w:rsidR="00E330EC" w:rsidRPr="00444AEC" w:rsidRDefault="00E330EC" w:rsidP="00E330EC">
      <w:pPr>
        <w:pStyle w:val="ListParagraph"/>
        <w:ind w:left="902"/>
        <w:jc w:val="both"/>
        <w:rPr>
          <w:rFonts w:ascii="Myriad Pro" w:hAnsi="Myriad Pro" w:cs="Calibri"/>
          <w:iCs/>
          <w:sz w:val="16"/>
          <w:szCs w:val="16"/>
          <w:lang w:val="mk-MK" w:eastAsia="mk-MK"/>
        </w:rPr>
      </w:pPr>
    </w:p>
    <w:p w14:paraId="538033BE" w14:textId="614942EB" w:rsidR="006D7833" w:rsidRPr="00444AEC" w:rsidRDefault="006D7833" w:rsidP="006D7833">
      <w:pPr>
        <w:pStyle w:val="ListParagraph"/>
        <w:numPr>
          <w:ilvl w:val="1"/>
          <w:numId w:val="21"/>
        </w:numPr>
        <w:ind w:left="902"/>
        <w:jc w:val="both"/>
        <w:rPr>
          <w:rFonts w:ascii="Myriad Pro" w:hAnsi="Myriad Pro" w:cs="Calibri"/>
          <w:iCs/>
          <w:sz w:val="22"/>
          <w:szCs w:val="22"/>
          <w:lang w:val="mk-MK" w:eastAsia="mk-MK"/>
        </w:rPr>
      </w:pPr>
      <w:r w:rsidRPr="00444AEC">
        <w:rPr>
          <w:rFonts w:ascii="Myriad Pro" w:hAnsi="Myriad Pro" w:cs="Calibri"/>
          <w:iCs/>
          <w:sz w:val="22"/>
          <w:szCs w:val="22"/>
          <w:lang w:val="mk-MK" w:eastAsia="mk-MK"/>
        </w:rPr>
        <w:t xml:space="preserve">Зaчувување, унапредување и заштита на културните споменици и знаменитости како и зајакнување и унапредување на културните вредности и навики на граѓаните на локално ниво низ нов социјален инклузивен пристап. </w:t>
      </w:r>
    </w:p>
    <w:p w14:paraId="784DEDB7" w14:textId="77777777" w:rsidR="002E2219" w:rsidRPr="00444AEC" w:rsidRDefault="002E2219" w:rsidP="002E2219">
      <w:pPr>
        <w:pStyle w:val="ListParagraph"/>
        <w:spacing w:before="120"/>
        <w:ind w:left="902"/>
        <w:jc w:val="both"/>
        <w:rPr>
          <w:rFonts w:ascii="Myriad Pro" w:hAnsi="Myriad Pro" w:cs="Calibri"/>
          <w:iCs/>
          <w:sz w:val="16"/>
          <w:szCs w:val="16"/>
          <w:lang w:val="mk-MK" w:eastAsia="mk-MK"/>
        </w:rPr>
      </w:pPr>
    </w:p>
    <w:p w14:paraId="60A582AF" w14:textId="529918FF" w:rsidR="006D7833" w:rsidRPr="00444AEC" w:rsidRDefault="006D7833" w:rsidP="00B66BF1">
      <w:pPr>
        <w:pStyle w:val="ListParagraph"/>
        <w:numPr>
          <w:ilvl w:val="1"/>
          <w:numId w:val="21"/>
        </w:numPr>
        <w:spacing w:before="120"/>
        <w:ind w:left="902" w:hanging="539"/>
        <w:jc w:val="both"/>
        <w:rPr>
          <w:rFonts w:ascii="Myriad Pro" w:hAnsi="Myriad Pro" w:cs="Calibri"/>
          <w:iCs/>
          <w:sz w:val="22"/>
          <w:szCs w:val="22"/>
          <w:lang w:val="mk-MK" w:eastAsia="mk-MK"/>
        </w:rPr>
      </w:pPr>
      <w:r w:rsidRPr="00444AEC">
        <w:rPr>
          <w:rFonts w:ascii="Myriad Pro" w:hAnsi="Myriad Pro" w:cs="Calibri"/>
          <w:sz w:val="22"/>
          <w:szCs w:val="22"/>
          <w:lang w:val="mk-MK"/>
        </w:rPr>
        <w:t xml:space="preserve">Примена на нови иновативни идеи во процесот на </w:t>
      </w:r>
      <w:r w:rsidR="00444AEC" w:rsidRPr="00444AEC">
        <w:rPr>
          <w:rFonts w:ascii="Myriad Pro" w:hAnsi="Myriad Pro" w:cs="Calibri"/>
          <w:sz w:val="22"/>
          <w:szCs w:val="22"/>
          <w:lang w:val="mk-MK"/>
        </w:rPr>
        <w:t>р</w:t>
      </w:r>
      <w:r w:rsidRPr="00444AEC">
        <w:rPr>
          <w:rFonts w:ascii="Myriad Pro" w:hAnsi="Myriad Pro" w:cs="Calibri"/>
          <w:sz w:val="22"/>
          <w:szCs w:val="22"/>
          <w:lang w:val="mk-MK"/>
        </w:rPr>
        <w:t>азвој и унапредување на туризмот, особено на рурален и алтернативен туризам, преку искористување и промоција на културно-историското наследство, природните убавини и реткости за креирање на богата и разновидна туристичка понуда на локално ниво.</w:t>
      </w:r>
    </w:p>
    <w:p w14:paraId="4893617E" w14:textId="77777777" w:rsidR="006D7833" w:rsidRPr="00444AEC" w:rsidRDefault="006D7833" w:rsidP="006D7833">
      <w:pPr>
        <w:pStyle w:val="ListParagraph"/>
        <w:rPr>
          <w:rFonts w:ascii="Myriad Pro" w:hAnsi="Myriad Pro" w:cs="Calibri"/>
          <w:b/>
          <w:sz w:val="22"/>
          <w:szCs w:val="22"/>
          <w:lang w:val="mk-MK" w:eastAsia="mk-MK"/>
        </w:rPr>
      </w:pPr>
    </w:p>
    <w:p w14:paraId="59100A85" w14:textId="77777777" w:rsidR="006D7833" w:rsidRPr="00444AEC" w:rsidRDefault="006D7833" w:rsidP="006D7833">
      <w:pPr>
        <w:pStyle w:val="ListParagraph"/>
        <w:numPr>
          <w:ilvl w:val="0"/>
          <w:numId w:val="21"/>
        </w:numPr>
        <w:suppressAutoHyphens w:val="0"/>
        <w:jc w:val="both"/>
        <w:rPr>
          <w:rFonts w:ascii="Myriad Pro" w:hAnsi="Myriad Pro" w:cs="Calibri"/>
          <w:b/>
          <w:iCs/>
          <w:sz w:val="22"/>
          <w:szCs w:val="22"/>
          <w:lang w:val="mk-MK" w:eastAsia="mk-MK"/>
        </w:rPr>
      </w:pPr>
      <w:r w:rsidRPr="00444AEC">
        <w:rPr>
          <w:rFonts w:ascii="Myriad Pro" w:hAnsi="Myriad Pro" w:cs="Calibri"/>
          <w:b/>
          <w:iCs/>
          <w:sz w:val="22"/>
          <w:szCs w:val="22"/>
          <w:lang w:val="mk-MK" w:eastAsia="mk-MK"/>
        </w:rPr>
        <w:t>Младински иницијативи</w:t>
      </w:r>
    </w:p>
    <w:p w14:paraId="577071CC" w14:textId="77777777" w:rsidR="00444AEC" w:rsidRPr="00444AEC" w:rsidRDefault="00444AEC" w:rsidP="00444AEC">
      <w:pPr>
        <w:pStyle w:val="ListParagraph"/>
        <w:shd w:val="clear" w:color="auto" w:fill="FFFFFF"/>
        <w:ind w:left="0"/>
        <w:jc w:val="both"/>
        <w:rPr>
          <w:rFonts w:ascii="Myriad Pro" w:hAnsi="Myriad Pro" w:cs="Calibri"/>
          <w:b/>
          <w:iCs/>
          <w:sz w:val="16"/>
          <w:szCs w:val="16"/>
          <w:lang w:val="mk-MK" w:eastAsia="mk-MK"/>
        </w:rPr>
      </w:pPr>
    </w:p>
    <w:p w14:paraId="0FCA8504" w14:textId="77777777" w:rsidR="006D7833" w:rsidRPr="00444AEC" w:rsidRDefault="006D7833" w:rsidP="00444AEC">
      <w:pPr>
        <w:pStyle w:val="ListParagraph"/>
        <w:numPr>
          <w:ilvl w:val="1"/>
          <w:numId w:val="21"/>
        </w:numPr>
        <w:spacing w:before="120"/>
        <w:ind w:left="993" w:hanging="567"/>
        <w:jc w:val="both"/>
        <w:rPr>
          <w:rFonts w:ascii="Myriad Pro" w:hAnsi="Myriad Pro" w:cs="Calibri"/>
          <w:iCs/>
          <w:sz w:val="22"/>
          <w:szCs w:val="22"/>
          <w:lang w:val="mk-MK" w:eastAsia="mk-MK"/>
        </w:rPr>
      </w:pPr>
      <w:r w:rsidRPr="00444AEC">
        <w:rPr>
          <w:rFonts w:ascii="Myriad Pro" w:hAnsi="Myriad Pro" w:cs="Calibri"/>
          <w:iCs/>
          <w:sz w:val="22"/>
          <w:szCs w:val="22"/>
          <w:lang w:val="mk-MK" w:eastAsia="mk-MK"/>
        </w:rPr>
        <w:t>Проекти за поттикнување на младински активизам за решавање на проблемите на младите во локалните средини како инивно прилагодување спрема општествените состојби во државата и локалната заедница.</w:t>
      </w:r>
    </w:p>
    <w:p w14:paraId="675D9F20" w14:textId="77777777" w:rsidR="00444AEC" w:rsidRPr="00444AEC" w:rsidRDefault="00444AEC" w:rsidP="00444AEC">
      <w:pPr>
        <w:pStyle w:val="ListParagraph"/>
        <w:spacing w:before="120"/>
        <w:ind w:left="993" w:hanging="567"/>
        <w:jc w:val="both"/>
        <w:rPr>
          <w:rFonts w:ascii="Myriad Pro" w:hAnsi="Myriad Pro" w:cs="Calibri"/>
          <w:iCs/>
          <w:sz w:val="12"/>
          <w:szCs w:val="12"/>
          <w:lang w:val="mk-MK" w:eastAsia="mk-MK"/>
        </w:rPr>
      </w:pPr>
    </w:p>
    <w:p w14:paraId="0DAE8311" w14:textId="77777777" w:rsidR="006D7833" w:rsidRPr="00444AEC" w:rsidRDefault="00444AEC" w:rsidP="00444AEC">
      <w:pPr>
        <w:pStyle w:val="ListParagraph"/>
        <w:numPr>
          <w:ilvl w:val="1"/>
          <w:numId w:val="21"/>
        </w:numPr>
        <w:spacing w:before="120"/>
        <w:ind w:left="993" w:hanging="567"/>
        <w:jc w:val="both"/>
        <w:rPr>
          <w:rFonts w:ascii="Myriad Pro" w:hAnsi="Myriad Pro" w:cs="Calibri"/>
          <w:iCs/>
          <w:sz w:val="22"/>
          <w:szCs w:val="22"/>
          <w:lang w:val="mk-MK" w:eastAsia="mk-MK"/>
        </w:rPr>
      </w:pPr>
      <w:r w:rsidRPr="00444AEC">
        <w:rPr>
          <w:rFonts w:ascii="Myriad Pro" w:hAnsi="Myriad Pro" w:cs="Calibri"/>
          <w:iCs/>
          <w:sz w:val="22"/>
          <w:szCs w:val="22"/>
          <w:lang w:val="mk-MK" w:eastAsia="mk-MK"/>
        </w:rPr>
        <w:t>Подршка на проекти и активности за вработување и самовработување на млади лица</w:t>
      </w:r>
      <w:r w:rsidR="006D7833" w:rsidRPr="00444AEC">
        <w:rPr>
          <w:rFonts w:ascii="Myriad Pro" w:hAnsi="Myriad Pro" w:cs="Calibri"/>
          <w:iCs/>
          <w:sz w:val="22"/>
          <w:szCs w:val="22"/>
          <w:lang w:val="mk-MK" w:eastAsia="mk-MK"/>
        </w:rPr>
        <w:t>.</w:t>
      </w:r>
    </w:p>
    <w:p w14:paraId="7AE6E0FD" w14:textId="77777777" w:rsidR="00444AEC" w:rsidRPr="00444AEC" w:rsidRDefault="00444AEC" w:rsidP="00444AEC">
      <w:pPr>
        <w:pStyle w:val="ListParagraph"/>
        <w:spacing w:before="120"/>
        <w:ind w:left="993" w:hanging="567"/>
        <w:jc w:val="both"/>
        <w:rPr>
          <w:rFonts w:ascii="Myriad Pro" w:hAnsi="Myriad Pro" w:cs="Calibri"/>
          <w:iCs/>
          <w:sz w:val="16"/>
          <w:szCs w:val="16"/>
          <w:lang w:val="mk-MK" w:eastAsia="mk-MK"/>
        </w:rPr>
      </w:pPr>
    </w:p>
    <w:p w14:paraId="0652447F" w14:textId="77777777" w:rsidR="006D7833" w:rsidRPr="00444AEC" w:rsidRDefault="006D7833" w:rsidP="00444AEC">
      <w:pPr>
        <w:pStyle w:val="ListParagraph"/>
        <w:numPr>
          <w:ilvl w:val="1"/>
          <w:numId w:val="21"/>
        </w:numPr>
        <w:spacing w:before="120"/>
        <w:ind w:left="993" w:hanging="567"/>
        <w:jc w:val="both"/>
        <w:rPr>
          <w:rFonts w:ascii="Myriad Pro" w:hAnsi="Myriad Pro" w:cs="Calibri"/>
          <w:iCs/>
          <w:sz w:val="22"/>
          <w:szCs w:val="22"/>
          <w:lang w:val="mk-MK" w:eastAsia="mk-MK"/>
        </w:rPr>
      </w:pPr>
      <w:r w:rsidRPr="00444AEC">
        <w:rPr>
          <w:rFonts w:ascii="Myriad Pro" w:hAnsi="Myriad Pro" w:cs="Calibri"/>
          <w:iCs/>
          <w:sz w:val="22"/>
          <w:szCs w:val="22"/>
          <w:lang w:val="mk-MK" w:eastAsia="mk-MK"/>
        </w:rPr>
        <w:t>Поттикнување на здрав живот и здрави навики кај младите преку спортски активности.</w:t>
      </w:r>
    </w:p>
    <w:p w14:paraId="1D1A75E9" w14:textId="77777777" w:rsidR="00444AEC" w:rsidRPr="00444AEC" w:rsidRDefault="00444AEC" w:rsidP="00444AEC">
      <w:pPr>
        <w:pStyle w:val="ListParagraph"/>
        <w:spacing w:before="120"/>
        <w:ind w:left="993" w:hanging="567"/>
        <w:jc w:val="both"/>
        <w:rPr>
          <w:rFonts w:ascii="Myriad Pro" w:hAnsi="Myriad Pro" w:cs="Calibri"/>
          <w:iCs/>
          <w:sz w:val="12"/>
          <w:szCs w:val="12"/>
          <w:lang w:val="mk-MK" w:eastAsia="mk-MK"/>
        </w:rPr>
      </w:pPr>
    </w:p>
    <w:p w14:paraId="1B2A20D9" w14:textId="77777777" w:rsidR="006D7833" w:rsidRPr="00444AEC" w:rsidRDefault="006D7833" w:rsidP="00444AEC">
      <w:pPr>
        <w:pStyle w:val="ListParagraph"/>
        <w:numPr>
          <w:ilvl w:val="1"/>
          <w:numId w:val="21"/>
        </w:numPr>
        <w:spacing w:before="120"/>
        <w:ind w:left="993" w:hanging="567"/>
        <w:jc w:val="both"/>
        <w:rPr>
          <w:rFonts w:ascii="Myriad Pro" w:hAnsi="Myriad Pro" w:cs="Calibri"/>
          <w:iCs/>
          <w:sz w:val="22"/>
          <w:szCs w:val="22"/>
          <w:lang w:val="mk-MK" w:eastAsia="mk-MK"/>
        </w:rPr>
      </w:pPr>
      <w:r w:rsidRPr="00444AEC">
        <w:rPr>
          <w:rFonts w:ascii="Myriad Pro" w:hAnsi="Myriad Pro" w:cs="Calibri"/>
          <w:iCs/>
          <w:sz w:val="22"/>
          <w:szCs w:val="22"/>
          <w:lang w:val="mk-MK" w:eastAsia="mk-MK"/>
        </w:rPr>
        <w:t>Иницијативи за поттикнување на меѓуетничка толеранција и мултикултурализам преку поттикнување на заеднички активности меѓу различни етнички групи.</w:t>
      </w:r>
    </w:p>
    <w:p w14:paraId="3A3AD6F6" w14:textId="77777777" w:rsidR="00444AEC" w:rsidRPr="00444AEC" w:rsidRDefault="00444AEC" w:rsidP="00444AEC">
      <w:pPr>
        <w:pStyle w:val="ListParagraph"/>
        <w:spacing w:before="120"/>
        <w:ind w:left="993" w:hanging="567"/>
        <w:jc w:val="both"/>
        <w:rPr>
          <w:rFonts w:ascii="Myriad Pro" w:hAnsi="Myriad Pro" w:cs="Calibri"/>
          <w:iCs/>
          <w:sz w:val="12"/>
          <w:szCs w:val="12"/>
          <w:lang w:val="mk-MK" w:eastAsia="mk-MK"/>
        </w:rPr>
      </w:pPr>
    </w:p>
    <w:p w14:paraId="7E5562B2" w14:textId="77777777" w:rsidR="006D7833" w:rsidRPr="00444AEC" w:rsidRDefault="006D7833" w:rsidP="00444AEC">
      <w:pPr>
        <w:pStyle w:val="ListParagraph"/>
        <w:numPr>
          <w:ilvl w:val="1"/>
          <w:numId w:val="21"/>
        </w:numPr>
        <w:spacing w:before="120"/>
        <w:ind w:left="993" w:hanging="567"/>
        <w:jc w:val="both"/>
        <w:rPr>
          <w:rFonts w:ascii="Myriad Pro" w:hAnsi="Myriad Pro" w:cs="Calibri"/>
          <w:iCs/>
          <w:sz w:val="22"/>
          <w:szCs w:val="22"/>
          <w:lang w:val="mk-MK" w:eastAsia="mk-MK"/>
        </w:rPr>
      </w:pPr>
      <w:r w:rsidRPr="00444AEC">
        <w:rPr>
          <w:rFonts w:ascii="Myriad Pro" w:hAnsi="Myriad Pro" w:cs="Calibri"/>
          <w:iCs/>
          <w:sz w:val="22"/>
          <w:szCs w:val="22"/>
          <w:lang w:val="mk-MK" w:eastAsia="mk-MK"/>
        </w:rPr>
        <w:t>Активности за спречување на врсничко насилство.</w:t>
      </w:r>
    </w:p>
    <w:p w14:paraId="2CB843DF" w14:textId="77777777" w:rsidR="00444AEC" w:rsidRPr="00444AEC" w:rsidRDefault="00444AEC" w:rsidP="00444AEC">
      <w:pPr>
        <w:pStyle w:val="ListParagraph"/>
        <w:spacing w:before="120"/>
        <w:ind w:left="993" w:hanging="567"/>
        <w:jc w:val="both"/>
        <w:rPr>
          <w:rFonts w:ascii="Myriad Pro" w:hAnsi="Myriad Pro" w:cs="Calibri"/>
          <w:iCs/>
          <w:sz w:val="12"/>
          <w:szCs w:val="12"/>
          <w:lang w:val="mk-MK" w:eastAsia="mk-MK"/>
        </w:rPr>
      </w:pPr>
    </w:p>
    <w:p w14:paraId="34108992" w14:textId="77777777" w:rsidR="006D7833" w:rsidRPr="00444AEC" w:rsidRDefault="006D7833" w:rsidP="00444AEC">
      <w:pPr>
        <w:pStyle w:val="ListParagraph"/>
        <w:numPr>
          <w:ilvl w:val="1"/>
          <w:numId w:val="21"/>
        </w:numPr>
        <w:spacing w:before="120"/>
        <w:ind w:left="993" w:hanging="567"/>
        <w:jc w:val="both"/>
        <w:rPr>
          <w:rFonts w:ascii="Myriad Pro" w:hAnsi="Myriad Pro" w:cs="Calibri"/>
          <w:iCs/>
          <w:sz w:val="22"/>
          <w:szCs w:val="22"/>
          <w:lang w:val="mk-MK" w:eastAsia="mk-MK"/>
        </w:rPr>
      </w:pPr>
      <w:r w:rsidRPr="00444AEC">
        <w:rPr>
          <w:rFonts w:ascii="Myriad Pro" w:hAnsi="Myriad Pro" w:cs="Calibri"/>
          <w:iCs/>
          <w:sz w:val="22"/>
          <w:szCs w:val="22"/>
          <w:lang w:val="mk-MK" w:eastAsia="mk-MK"/>
        </w:rPr>
        <w:t>Активности</w:t>
      </w:r>
      <w:r w:rsidRPr="00444AEC">
        <w:rPr>
          <w:rFonts w:ascii="Myriad Pro" w:hAnsi="Myriad Pro" w:cs="Calibri"/>
          <w:sz w:val="22"/>
          <w:szCs w:val="22"/>
          <w:shd w:val="clear" w:color="auto" w:fill="FFFFFF"/>
          <w:lang w:val="mk-MK"/>
        </w:rPr>
        <w:t xml:space="preserve"> кои поддржуваат млади во рурални средини.</w:t>
      </w:r>
    </w:p>
    <w:p w14:paraId="797A6B6B" w14:textId="77777777" w:rsidR="006D7833" w:rsidRPr="00444AEC" w:rsidRDefault="006D7833" w:rsidP="00444AEC">
      <w:pPr>
        <w:pStyle w:val="ListParagraph"/>
        <w:ind w:left="993" w:hanging="567"/>
        <w:jc w:val="both"/>
        <w:rPr>
          <w:rFonts w:ascii="Myriad Pro" w:hAnsi="Myriad Pro" w:cs="Calibri"/>
          <w:b/>
          <w:iCs/>
          <w:sz w:val="22"/>
          <w:szCs w:val="22"/>
          <w:lang w:val="mk-MK" w:eastAsia="mk-MK"/>
        </w:rPr>
      </w:pPr>
    </w:p>
    <w:p w14:paraId="6877EFB7" w14:textId="77777777" w:rsidR="007D327C" w:rsidRPr="00444AEC" w:rsidRDefault="007D327C" w:rsidP="00D356A5">
      <w:pPr>
        <w:spacing w:before="120"/>
        <w:rPr>
          <w:rFonts w:ascii="Myriad Pro" w:hAnsi="Myriad Pro"/>
          <w:b/>
          <w:sz w:val="22"/>
          <w:szCs w:val="22"/>
          <w:u w:val="single"/>
          <w:lang w:val="mk-MK"/>
        </w:rPr>
      </w:pPr>
      <w:r w:rsidRPr="00444AEC">
        <w:rPr>
          <w:rFonts w:ascii="Myriad Pro" w:hAnsi="Myriad Pro"/>
          <w:b/>
          <w:sz w:val="22"/>
          <w:szCs w:val="22"/>
          <w:u w:val="single"/>
          <w:lang w:val="mk-MK"/>
        </w:rPr>
        <w:t>Расположливи средства (грантови) за проекти</w:t>
      </w:r>
    </w:p>
    <w:p w14:paraId="5C342575" w14:textId="77777777" w:rsidR="007D327C" w:rsidRPr="00444AEC" w:rsidRDefault="007D327C">
      <w:pPr>
        <w:snapToGrid w:val="0"/>
        <w:spacing w:before="120"/>
        <w:jc w:val="both"/>
        <w:rPr>
          <w:rFonts w:ascii="Myriad Pro" w:hAnsi="Myriad Pro"/>
          <w:sz w:val="22"/>
          <w:szCs w:val="22"/>
          <w:lang w:val="mk-MK"/>
        </w:rPr>
      </w:pPr>
      <w:r w:rsidRPr="00444AEC">
        <w:rPr>
          <w:rFonts w:ascii="Myriad Pro" w:hAnsi="Myriad Pro"/>
          <w:bCs/>
          <w:sz w:val="22"/>
          <w:szCs w:val="22"/>
          <w:lang w:val="mk-MK"/>
        </w:rPr>
        <w:t xml:space="preserve">Висината на грантовите за овој јавен повик се движи во следните граници: </w:t>
      </w:r>
    </w:p>
    <w:p w14:paraId="578DDB82" w14:textId="77777777" w:rsidR="007D327C" w:rsidRPr="00444AEC" w:rsidRDefault="007D327C">
      <w:pPr>
        <w:numPr>
          <w:ilvl w:val="0"/>
          <w:numId w:val="10"/>
        </w:numPr>
        <w:snapToGrid w:val="0"/>
        <w:spacing w:before="120"/>
        <w:jc w:val="both"/>
        <w:rPr>
          <w:rFonts w:ascii="Myriad Pro" w:hAnsi="Myriad Pro"/>
          <w:sz w:val="22"/>
          <w:szCs w:val="22"/>
          <w:lang w:val="mk-MK"/>
        </w:rPr>
      </w:pPr>
      <w:r w:rsidRPr="00444AEC">
        <w:rPr>
          <w:rFonts w:ascii="Myriad Pro" w:hAnsi="Myriad Pro"/>
          <w:bCs/>
          <w:sz w:val="22"/>
          <w:szCs w:val="22"/>
          <w:lang w:val="mk-MK"/>
        </w:rPr>
        <w:t xml:space="preserve">Минимален износ:     307.000,00 МКД </w:t>
      </w:r>
    </w:p>
    <w:p w14:paraId="782AFA8A" w14:textId="77777777" w:rsidR="007D327C" w:rsidRPr="00444AEC" w:rsidRDefault="007D327C">
      <w:pPr>
        <w:numPr>
          <w:ilvl w:val="0"/>
          <w:numId w:val="10"/>
        </w:numPr>
        <w:snapToGrid w:val="0"/>
        <w:spacing w:before="120"/>
        <w:jc w:val="both"/>
        <w:rPr>
          <w:rFonts w:ascii="Myriad Pro" w:hAnsi="Myriad Pro"/>
          <w:sz w:val="22"/>
          <w:szCs w:val="22"/>
          <w:lang w:val="mk-MK"/>
        </w:rPr>
      </w:pPr>
      <w:r w:rsidRPr="00444AEC">
        <w:rPr>
          <w:rFonts w:ascii="Myriad Pro" w:hAnsi="Myriad Pro"/>
          <w:bCs/>
          <w:sz w:val="22"/>
          <w:szCs w:val="22"/>
          <w:lang w:val="mk-MK"/>
        </w:rPr>
        <w:t xml:space="preserve">Максимален износ: 1.845.000,00 МКД </w:t>
      </w:r>
    </w:p>
    <w:p w14:paraId="23DA8B0D" w14:textId="77777777" w:rsidR="007D327C" w:rsidRPr="00444AEC" w:rsidRDefault="007D327C">
      <w:pPr>
        <w:tabs>
          <w:tab w:val="left" w:pos="270"/>
          <w:tab w:val="center" w:pos="8640"/>
        </w:tabs>
        <w:spacing w:before="120"/>
        <w:jc w:val="both"/>
        <w:rPr>
          <w:rFonts w:ascii="Myriad Pro" w:hAnsi="Myriad Pro"/>
          <w:sz w:val="22"/>
          <w:szCs w:val="22"/>
          <w:lang w:val="mk-MK"/>
        </w:rPr>
      </w:pPr>
      <w:r w:rsidRPr="00444AEC">
        <w:rPr>
          <w:rFonts w:ascii="Myriad Pro" w:hAnsi="Myriad Pro"/>
          <w:sz w:val="22"/>
          <w:szCs w:val="22"/>
          <w:lang w:val="mk-MK"/>
        </w:rPr>
        <w:t xml:space="preserve">Граѓанските организации можат да поднесат повеќе од еден предлог проект. </w:t>
      </w:r>
      <w:r w:rsidRPr="00444AEC">
        <w:rPr>
          <w:rFonts w:ascii="Myriad Pro" w:hAnsi="Myriad Pro"/>
          <w:bCs/>
          <w:sz w:val="22"/>
          <w:szCs w:val="22"/>
          <w:lang w:val="mk-MK"/>
        </w:rPr>
        <w:t xml:space="preserve">Максималната вкупна сума која една граѓанска организација може да ја добие (од сите добиени грантови на територијата на општина </w:t>
      </w:r>
      <w:r w:rsidR="006D7833" w:rsidRPr="00444AEC">
        <w:rPr>
          <w:rFonts w:ascii="Myriad Pro" w:hAnsi="Myriad Pro"/>
          <w:sz w:val="22"/>
          <w:szCs w:val="22"/>
          <w:lang w:val="mk-MK"/>
        </w:rPr>
        <w:t xml:space="preserve">Куманово </w:t>
      </w:r>
      <w:r w:rsidRPr="00444AEC">
        <w:rPr>
          <w:rFonts w:ascii="Myriad Pro" w:hAnsi="Myriad Pro"/>
          <w:bCs/>
          <w:sz w:val="22"/>
          <w:szCs w:val="22"/>
          <w:lang w:val="mk-MK"/>
        </w:rPr>
        <w:t>или во другите партнерски општини)</w:t>
      </w:r>
      <w:r w:rsidRPr="00444AEC">
        <w:rPr>
          <w:rFonts w:ascii="Myriad Pro" w:hAnsi="Myriad Pro"/>
          <w:sz w:val="22"/>
          <w:szCs w:val="22"/>
          <w:lang w:val="mk-MK"/>
        </w:rPr>
        <w:t xml:space="preserve"> </w:t>
      </w:r>
      <w:r w:rsidRPr="00444AEC">
        <w:rPr>
          <w:rFonts w:ascii="Myriad Pro" w:hAnsi="Myriad Pro"/>
          <w:bCs/>
          <w:sz w:val="22"/>
          <w:szCs w:val="22"/>
          <w:lang w:val="mk-MK"/>
        </w:rPr>
        <w:t>до крајот на ReLOaD</w:t>
      </w:r>
      <w:r w:rsidR="004039C3" w:rsidRPr="00444AEC">
        <w:rPr>
          <w:rFonts w:ascii="Myriad Pro" w:hAnsi="Myriad Pro"/>
          <w:bCs/>
          <w:sz w:val="22"/>
          <w:szCs w:val="22"/>
          <w:lang w:val="mk-MK"/>
        </w:rPr>
        <w:t>2</w:t>
      </w:r>
      <w:r w:rsidRPr="00444AEC">
        <w:rPr>
          <w:rFonts w:ascii="Myriad Pro" w:hAnsi="Myriad Pro"/>
          <w:bCs/>
          <w:sz w:val="22"/>
          <w:szCs w:val="22"/>
          <w:lang w:val="mk-MK"/>
        </w:rPr>
        <w:t xml:space="preserve"> проектот (</w:t>
      </w:r>
      <w:r w:rsidR="004039C3" w:rsidRPr="00444AEC">
        <w:rPr>
          <w:rFonts w:ascii="Myriad Pro" w:hAnsi="Myriad Pro"/>
          <w:bCs/>
          <w:sz w:val="22"/>
          <w:szCs w:val="22"/>
          <w:lang w:val="mk-MK"/>
        </w:rPr>
        <w:t>декември</w:t>
      </w:r>
      <w:r w:rsidRPr="00444AEC">
        <w:rPr>
          <w:rFonts w:ascii="Myriad Pro" w:hAnsi="Myriad Pro"/>
          <w:bCs/>
          <w:sz w:val="22"/>
          <w:szCs w:val="22"/>
          <w:lang w:val="mk-MK"/>
        </w:rPr>
        <w:t xml:space="preserve"> 202</w:t>
      </w:r>
      <w:r w:rsidR="004039C3" w:rsidRPr="00444AEC">
        <w:rPr>
          <w:rFonts w:ascii="Myriad Pro" w:hAnsi="Myriad Pro"/>
          <w:bCs/>
          <w:sz w:val="22"/>
          <w:szCs w:val="22"/>
          <w:lang w:val="mk-MK"/>
        </w:rPr>
        <w:t>4</w:t>
      </w:r>
      <w:r w:rsidRPr="00444AEC">
        <w:rPr>
          <w:rFonts w:ascii="Myriad Pro" w:hAnsi="Myriad Pro"/>
          <w:bCs/>
          <w:sz w:val="22"/>
          <w:szCs w:val="22"/>
          <w:lang w:val="mk-MK"/>
        </w:rPr>
        <w:t xml:space="preserve">) е </w:t>
      </w:r>
      <w:r w:rsidRPr="00444AEC">
        <w:rPr>
          <w:rFonts w:ascii="Myriad Pro" w:hAnsi="Myriad Pro"/>
          <w:sz w:val="22"/>
          <w:szCs w:val="22"/>
          <w:lang w:val="mk-MK"/>
        </w:rPr>
        <w:t xml:space="preserve">3.690.000,00 МКД. </w:t>
      </w:r>
    </w:p>
    <w:p w14:paraId="12154293" w14:textId="77777777" w:rsidR="00B539DD" w:rsidRPr="00444AEC" w:rsidRDefault="00B539DD" w:rsidP="00B539DD">
      <w:pPr>
        <w:spacing w:before="120"/>
        <w:jc w:val="both"/>
        <w:rPr>
          <w:rFonts w:ascii="Myriad Pro" w:hAnsi="Myriad Pro"/>
          <w:sz w:val="22"/>
          <w:szCs w:val="22"/>
          <w:lang w:val="mk-MK" w:eastAsia="en-US"/>
        </w:rPr>
      </w:pPr>
      <w:r w:rsidRPr="00444AEC">
        <w:rPr>
          <w:rFonts w:ascii="Myriad Pro" w:hAnsi="Myriad Pro"/>
          <w:sz w:val="22"/>
          <w:szCs w:val="22"/>
          <w:lang w:val="mk-MK"/>
        </w:rPr>
        <w:lastRenderedPageBreak/>
        <w:t xml:space="preserve">Грантовите доделени во рамките на јавниот повик може да се користат за финансирање на административни трошоци и трошоци за вработениот кадар и тоа во износ до максимум 30% од побараните средства. Останатите 70% од средствата треба да се предвидат за програмските активности. </w:t>
      </w:r>
    </w:p>
    <w:p w14:paraId="54A7B481" w14:textId="77777777" w:rsidR="00542CA9" w:rsidRPr="00444AEC" w:rsidRDefault="007D327C" w:rsidP="00542CA9">
      <w:pPr>
        <w:tabs>
          <w:tab w:val="left" w:pos="270"/>
          <w:tab w:val="center" w:pos="8640"/>
        </w:tabs>
        <w:spacing w:before="120"/>
        <w:jc w:val="both"/>
        <w:rPr>
          <w:rFonts w:ascii="Myriad Pro" w:hAnsi="Myriad Pro"/>
          <w:sz w:val="22"/>
          <w:szCs w:val="22"/>
          <w:lang w:val="mk-MK"/>
        </w:rPr>
      </w:pPr>
      <w:r w:rsidRPr="00444AEC">
        <w:rPr>
          <w:rFonts w:ascii="Myriad Pro" w:hAnsi="Myriad Pro"/>
          <w:sz w:val="22"/>
          <w:szCs w:val="22"/>
          <w:lang w:val="mk-MK"/>
        </w:rPr>
        <w:t xml:space="preserve">Општината и УНДП го задржуваат правото да не ги доделат расположливите средства доколку предложените проекти не ги исполнуваат зададените критериуми. </w:t>
      </w:r>
    </w:p>
    <w:p w14:paraId="40C48E0F" w14:textId="77777777" w:rsidR="007D327C" w:rsidRPr="00444AEC" w:rsidRDefault="007D327C" w:rsidP="00542CA9">
      <w:pPr>
        <w:tabs>
          <w:tab w:val="left" w:pos="270"/>
          <w:tab w:val="center" w:pos="8640"/>
        </w:tabs>
        <w:spacing w:before="120"/>
        <w:jc w:val="both"/>
        <w:rPr>
          <w:rFonts w:ascii="Myriad Pro" w:hAnsi="Myriad Pro"/>
          <w:b/>
          <w:sz w:val="22"/>
          <w:szCs w:val="22"/>
          <w:u w:val="single"/>
          <w:lang w:val="mk-MK"/>
        </w:rPr>
      </w:pPr>
      <w:r w:rsidRPr="00444AEC">
        <w:rPr>
          <w:rFonts w:ascii="Myriad Pro" w:hAnsi="Myriad Pro"/>
          <w:b/>
          <w:sz w:val="22"/>
          <w:szCs w:val="22"/>
          <w:u w:val="single"/>
          <w:lang w:val="mk-MK"/>
        </w:rPr>
        <w:t xml:space="preserve">Општи информации за повикот </w:t>
      </w:r>
    </w:p>
    <w:p w14:paraId="4F8A9D14" w14:textId="77777777" w:rsidR="007D327C" w:rsidRPr="00444AEC" w:rsidRDefault="007D327C">
      <w:pPr>
        <w:pStyle w:val="BodyText"/>
        <w:jc w:val="both"/>
        <w:rPr>
          <w:rFonts w:ascii="Myriad Pro" w:hAnsi="Myriad Pro" w:cs="Times New Roman"/>
          <w:sz w:val="22"/>
          <w:szCs w:val="22"/>
          <w:lang w:val="mk-MK"/>
        </w:rPr>
      </w:pPr>
      <w:r w:rsidRPr="00444AEC">
        <w:rPr>
          <w:rFonts w:ascii="Myriad Pro" w:hAnsi="Myriad Pro" w:cs="Times New Roman"/>
          <w:bCs/>
          <w:color w:val="auto"/>
          <w:sz w:val="22"/>
          <w:szCs w:val="22"/>
          <w:lang w:val="mk-MK"/>
        </w:rPr>
        <w:t xml:space="preserve">Задолжителни документи кои треба да бидат содржани во проектната документација се: </w:t>
      </w:r>
    </w:p>
    <w:p w14:paraId="13B8FAFC" w14:textId="77777777" w:rsidR="007D327C" w:rsidRPr="00444AEC" w:rsidRDefault="007D327C">
      <w:pPr>
        <w:pStyle w:val="Heading3"/>
        <w:numPr>
          <w:ilvl w:val="0"/>
          <w:numId w:val="7"/>
        </w:numPr>
        <w:spacing w:before="120"/>
        <w:rPr>
          <w:rFonts w:ascii="Myriad Pro" w:hAnsi="Myriad Pro"/>
          <w:sz w:val="22"/>
          <w:szCs w:val="22"/>
          <w:lang w:val="mk-MK"/>
        </w:rPr>
      </w:pPr>
      <w:r w:rsidRPr="00444AEC">
        <w:rPr>
          <w:rFonts w:ascii="Myriad Pro" w:hAnsi="Myriad Pro"/>
          <w:b w:val="0"/>
          <w:bCs w:val="0"/>
          <w:sz w:val="22"/>
          <w:szCs w:val="22"/>
          <w:lang w:val="mk-MK"/>
        </w:rPr>
        <w:t>Предлог проект (во Word формат - Анекс 1),</w:t>
      </w:r>
    </w:p>
    <w:p w14:paraId="3A814C8B" w14:textId="77777777" w:rsidR="007D327C" w:rsidRPr="00444AEC" w:rsidRDefault="007D327C">
      <w:pPr>
        <w:pStyle w:val="Heading3"/>
        <w:numPr>
          <w:ilvl w:val="0"/>
          <w:numId w:val="7"/>
        </w:numPr>
        <w:spacing w:before="0"/>
        <w:rPr>
          <w:rFonts w:ascii="Myriad Pro" w:hAnsi="Myriad Pro"/>
          <w:sz w:val="22"/>
          <w:szCs w:val="22"/>
          <w:lang w:val="mk-MK"/>
        </w:rPr>
      </w:pPr>
      <w:r w:rsidRPr="00444AEC">
        <w:rPr>
          <w:rFonts w:ascii="Myriad Pro" w:hAnsi="Myriad Pro"/>
          <w:b w:val="0"/>
          <w:bCs w:val="0"/>
          <w:sz w:val="22"/>
          <w:szCs w:val="22"/>
          <w:lang w:val="mk-MK"/>
        </w:rPr>
        <w:t>Преглед на буџет (во Excel формат - Анекс 2),</w:t>
      </w:r>
    </w:p>
    <w:p w14:paraId="0D6256C7" w14:textId="77777777" w:rsidR="007D327C" w:rsidRPr="00444AEC" w:rsidRDefault="007D327C">
      <w:pPr>
        <w:pStyle w:val="Heading3"/>
        <w:numPr>
          <w:ilvl w:val="0"/>
          <w:numId w:val="7"/>
        </w:numPr>
        <w:spacing w:before="0"/>
        <w:rPr>
          <w:rFonts w:ascii="Myriad Pro" w:hAnsi="Myriad Pro"/>
          <w:sz w:val="22"/>
          <w:szCs w:val="22"/>
          <w:lang w:val="mk-MK"/>
        </w:rPr>
      </w:pPr>
      <w:r w:rsidRPr="00444AEC">
        <w:rPr>
          <w:rFonts w:ascii="Myriad Pro" w:hAnsi="Myriad Pro"/>
          <w:b w:val="0"/>
          <w:bCs w:val="0"/>
          <w:sz w:val="22"/>
          <w:szCs w:val="22"/>
          <w:lang w:val="mk-MK"/>
        </w:rPr>
        <w:t>Матрица за логичка рамка (во Word формат – Анекс 3),</w:t>
      </w:r>
    </w:p>
    <w:p w14:paraId="10A7C173" w14:textId="77777777" w:rsidR="007D327C" w:rsidRPr="00444AEC" w:rsidRDefault="007D327C">
      <w:pPr>
        <w:pStyle w:val="Heading3"/>
        <w:numPr>
          <w:ilvl w:val="0"/>
          <w:numId w:val="7"/>
        </w:numPr>
        <w:spacing w:before="0"/>
        <w:rPr>
          <w:rFonts w:ascii="Myriad Pro" w:hAnsi="Myriad Pro"/>
          <w:sz w:val="22"/>
          <w:szCs w:val="22"/>
          <w:lang w:val="mk-MK"/>
        </w:rPr>
      </w:pPr>
      <w:r w:rsidRPr="00444AEC">
        <w:rPr>
          <w:rFonts w:ascii="Myriad Pro" w:hAnsi="Myriad Pro"/>
          <w:b w:val="0"/>
          <w:bCs w:val="0"/>
          <w:sz w:val="22"/>
          <w:szCs w:val="22"/>
          <w:lang w:val="mk-MK"/>
        </w:rPr>
        <w:t>План на активности и видливост/промоција (во Excel формат – Анекс 4),</w:t>
      </w:r>
    </w:p>
    <w:p w14:paraId="0EB51240" w14:textId="77777777" w:rsidR="007D327C" w:rsidRPr="00444AEC" w:rsidRDefault="007D327C">
      <w:pPr>
        <w:numPr>
          <w:ilvl w:val="0"/>
          <w:numId w:val="7"/>
        </w:numPr>
        <w:rPr>
          <w:rFonts w:ascii="Myriad Pro" w:hAnsi="Myriad Pro"/>
          <w:sz w:val="22"/>
          <w:szCs w:val="22"/>
          <w:lang w:val="mk-MK"/>
        </w:rPr>
      </w:pPr>
      <w:r w:rsidRPr="00444AEC">
        <w:rPr>
          <w:rFonts w:ascii="Myriad Pro" w:hAnsi="Myriad Pro"/>
          <w:bCs/>
          <w:sz w:val="22"/>
          <w:szCs w:val="22"/>
          <w:lang w:val="mk-MK"/>
        </w:rPr>
        <w:t>Копија од важечка потврда/решение за регистрација на организацијата во земјата (за носителот на проектот/подносителот и евентуални партнери).</w:t>
      </w:r>
    </w:p>
    <w:p w14:paraId="5389E0F0" w14:textId="77777777" w:rsidR="007D327C" w:rsidRPr="00444AEC" w:rsidRDefault="007D327C" w:rsidP="00A82C81">
      <w:pPr>
        <w:pStyle w:val="BodyText"/>
        <w:tabs>
          <w:tab w:val="clear" w:pos="426"/>
          <w:tab w:val="left" w:pos="284"/>
        </w:tabs>
        <w:spacing w:before="120"/>
        <w:jc w:val="both"/>
        <w:rPr>
          <w:rFonts w:ascii="Myriad Pro" w:hAnsi="Myriad Pro" w:cs="Times New Roman"/>
          <w:sz w:val="22"/>
          <w:szCs w:val="22"/>
          <w:lang w:val="mk-MK"/>
        </w:rPr>
      </w:pPr>
      <w:r w:rsidRPr="00444AEC">
        <w:rPr>
          <w:rFonts w:ascii="Myriad Pro" w:hAnsi="Myriad Pro" w:cs="Times New Roman"/>
          <w:bCs/>
          <w:color w:val="auto"/>
          <w:sz w:val="22"/>
          <w:szCs w:val="22"/>
          <w:lang w:val="mk-MK"/>
        </w:rPr>
        <w:t xml:space="preserve">Дополнителните документи се особено важен дел од проектната документација и треба да бидат поднесени во целост за да може да се оценува предлог проектот. Тука спаѓаат: </w:t>
      </w:r>
    </w:p>
    <w:p w14:paraId="6B874029" w14:textId="77777777" w:rsidR="007D327C" w:rsidRPr="00444AEC" w:rsidRDefault="007D327C" w:rsidP="00C72695">
      <w:pPr>
        <w:numPr>
          <w:ilvl w:val="0"/>
          <w:numId w:val="16"/>
        </w:numPr>
        <w:spacing w:before="120"/>
        <w:jc w:val="both"/>
        <w:rPr>
          <w:rFonts w:ascii="Myriad Pro" w:hAnsi="Myriad Pro"/>
          <w:sz w:val="22"/>
          <w:szCs w:val="22"/>
          <w:lang w:val="mk-MK"/>
        </w:rPr>
      </w:pPr>
      <w:r w:rsidRPr="00444AEC">
        <w:rPr>
          <w:rFonts w:ascii="Myriad Pro" w:hAnsi="Myriad Pro"/>
          <w:bCs/>
          <w:sz w:val="22"/>
          <w:szCs w:val="22"/>
          <w:lang w:val="mk-MK"/>
        </w:rPr>
        <w:t xml:space="preserve">Копија од статутот на организацијата (подносителот и партнерите),  </w:t>
      </w:r>
    </w:p>
    <w:p w14:paraId="3EB55117" w14:textId="77777777" w:rsidR="007D327C" w:rsidRPr="00444AEC" w:rsidRDefault="007D327C" w:rsidP="00C72695">
      <w:pPr>
        <w:numPr>
          <w:ilvl w:val="0"/>
          <w:numId w:val="16"/>
        </w:numPr>
        <w:jc w:val="both"/>
        <w:rPr>
          <w:rFonts w:ascii="Myriad Pro" w:hAnsi="Myriad Pro"/>
          <w:sz w:val="22"/>
          <w:szCs w:val="22"/>
          <w:lang w:val="mk-MK"/>
        </w:rPr>
      </w:pPr>
      <w:r w:rsidRPr="00444AEC">
        <w:rPr>
          <w:rFonts w:ascii="Myriad Pro" w:hAnsi="Myriad Pro"/>
          <w:bCs/>
          <w:sz w:val="22"/>
          <w:szCs w:val="22"/>
          <w:lang w:val="mk-MK"/>
        </w:rPr>
        <w:t xml:space="preserve">Пополнет формулар за административни податоци за подносителот (Word формат – Анекс 5),  </w:t>
      </w:r>
    </w:p>
    <w:p w14:paraId="4CF4C449" w14:textId="77777777" w:rsidR="007D327C" w:rsidRPr="00444AEC" w:rsidRDefault="007D327C" w:rsidP="00C72695">
      <w:pPr>
        <w:numPr>
          <w:ilvl w:val="0"/>
          <w:numId w:val="16"/>
        </w:numPr>
        <w:jc w:val="both"/>
        <w:rPr>
          <w:rFonts w:ascii="Myriad Pro" w:hAnsi="Myriad Pro"/>
          <w:sz w:val="22"/>
          <w:szCs w:val="22"/>
          <w:lang w:val="mk-MK"/>
        </w:rPr>
      </w:pPr>
      <w:r w:rsidRPr="00444AEC">
        <w:rPr>
          <w:rFonts w:ascii="Myriad Pro" w:hAnsi="Myriad Pro"/>
          <w:bCs/>
          <w:sz w:val="22"/>
          <w:szCs w:val="22"/>
          <w:lang w:val="mk-MK"/>
        </w:rPr>
        <w:t>Пополнет формулар за финансиски податоци за подносителот (Excel формат – Анекс 6),</w:t>
      </w:r>
    </w:p>
    <w:p w14:paraId="651AF1B2" w14:textId="77777777" w:rsidR="007D327C" w:rsidRPr="00444AEC" w:rsidRDefault="007D327C" w:rsidP="00C72695">
      <w:pPr>
        <w:numPr>
          <w:ilvl w:val="0"/>
          <w:numId w:val="16"/>
        </w:numPr>
        <w:jc w:val="both"/>
        <w:rPr>
          <w:rFonts w:ascii="Myriad Pro" w:hAnsi="Myriad Pro"/>
          <w:sz w:val="22"/>
          <w:szCs w:val="22"/>
          <w:lang w:val="mk-MK"/>
        </w:rPr>
      </w:pPr>
      <w:r w:rsidRPr="00444AEC">
        <w:rPr>
          <w:rFonts w:ascii="Myriad Pro" w:hAnsi="Myriad Pro"/>
          <w:bCs/>
          <w:sz w:val="22"/>
          <w:szCs w:val="22"/>
          <w:lang w:val="mk-MK"/>
        </w:rPr>
        <w:t>Пополнета и потпишана изјава за подобност (Word формат – Анекс 7),</w:t>
      </w:r>
    </w:p>
    <w:p w14:paraId="55B716F3" w14:textId="77777777" w:rsidR="00C72695" w:rsidRPr="00444AEC" w:rsidRDefault="00C72695" w:rsidP="00C72695">
      <w:pPr>
        <w:numPr>
          <w:ilvl w:val="0"/>
          <w:numId w:val="16"/>
        </w:numPr>
        <w:jc w:val="both"/>
        <w:rPr>
          <w:rFonts w:ascii="Myriad Pro" w:hAnsi="Myriad Pro"/>
          <w:sz w:val="22"/>
          <w:szCs w:val="22"/>
          <w:lang w:val="mk-MK"/>
        </w:rPr>
      </w:pPr>
      <w:r w:rsidRPr="00444AEC">
        <w:rPr>
          <w:rFonts w:ascii="Myriad Pro" w:hAnsi="Myriad Pro"/>
          <w:bCs/>
          <w:sz w:val="22"/>
          <w:szCs w:val="22"/>
          <w:lang w:val="mk-MK"/>
        </w:rPr>
        <w:t>Изјава за двојно финансирање (Word формат – Анекс 8),</w:t>
      </w:r>
    </w:p>
    <w:p w14:paraId="6BF84795" w14:textId="77777777" w:rsidR="00C72695" w:rsidRPr="00444AEC" w:rsidRDefault="00C72695" w:rsidP="00C72695">
      <w:pPr>
        <w:numPr>
          <w:ilvl w:val="0"/>
          <w:numId w:val="16"/>
        </w:numPr>
        <w:jc w:val="both"/>
        <w:rPr>
          <w:rFonts w:ascii="Myriad Pro" w:hAnsi="Myriad Pro"/>
          <w:sz w:val="22"/>
          <w:szCs w:val="22"/>
          <w:lang w:val="mk-MK"/>
        </w:rPr>
      </w:pPr>
      <w:r w:rsidRPr="00444AEC">
        <w:rPr>
          <w:rFonts w:ascii="Myriad Pro" w:hAnsi="Myriad Pro"/>
          <w:bCs/>
          <w:sz w:val="22"/>
          <w:szCs w:val="22"/>
          <w:lang w:val="mk-MK"/>
        </w:rPr>
        <w:t xml:space="preserve">Пополнета листа за проверка (Word формат – Анекс </w:t>
      </w:r>
      <w:r w:rsidR="0039062D" w:rsidRPr="00444AEC">
        <w:rPr>
          <w:rFonts w:ascii="Myriad Pro" w:hAnsi="Myriad Pro"/>
          <w:bCs/>
          <w:sz w:val="22"/>
          <w:szCs w:val="22"/>
          <w:lang w:val="mk-MK"/>
        </w:rPr>
        <w:t>9</w:t>
      </w:r>
      <w:r w:rsidRPr="00444AEC">
        <w:rPr>
          <w:rFonts w:ascii="Myriad Pro" w:hAnsi="Myriad Pro"/>
          <w:bCs/>
          <w:sz w:val="22"/>
          <w:szCs w:val="22"/>
          <w:lang w:val="mk-MK"/>
        </w:rPr>
        <w:t>),</w:t>
      </w:r>
    </w:p>
    <w:p w14:paraId="2EDF2122" w14:textId="77777777" w:rsidR="007D327C" w:rsidRPr="00444AEC" w:rsidRDefault="007D327C" w:rsidP="00C72695">
      <w:pPr>
        <w:numPr>
          <w:ilvl w:val="0"/>
          <w:numId w:val="16"/>
        </w:numPr>
        <w:jc w:val="both"/>
        <w:rPr>
          <w:rFonts w:ascii="Myriad Pro" w:hAnsi="Myriad Pro"/>
          <w:sz w:val="22"/>
          <w:szCs w:val="22"/>
          <w:lang w:val="mk-MK"/>
        </w:rPr>
      </w:pPr>
      <w:r w:rsidRPr="00444AEC">
        <w:rPr>
          <w:rFonts w:ascii="Myriad Pro" w:hAnsi="Myriad Pro"/>
          <w:bCs/>
          <w:sz w:val="22"/>
          <w:szCs w:val="22"/>
          <w:lang w:val="mk-MK"/>
        </w:rPr>
        <w:t>Копија од завршниот годишен финансиски извештај за претходната година/завршна сметка (биланс на успех и биланс на состојба) заверен од надлежна институција за финансиско работење и овластен сметководител, освен доколку организацијата е основана во тековната година,</w:t>
      </w:r>
    </w:p>
    <w:p w14:paraId="4106CE86" w14:textId="77777777" w:rsidR="007D327C" w:rsidRPr="00444AEC" w:rsidRDefault="007D327C" w:rsidP="00C72695">
      <w:pPr>
        <w:numPr>
          <w:ilvl w:val="0"/>
          <w:numId w:val="16"/>
        </w:numPr>
        <w:jc w:val="both"/>
        <w:rPr>
          <w:rFonts w:ascii="Myriad Pro" w:hAnsi="Myriad Pro"/>
          <w:sz w:val="22"/>
          <w:szCs w:val="22"/>
          <w:lang w:val="mk-MK"/>
        </w:rPr>
      </w:pPr>
      <w:r w:rsidRPr="00444AEC">
        <w:rPr>
          <w:rFonts w:ascii="Myriad Pro" w:hAnsi="Myriad Pro"/>
          <w:bCs/>
          <w:sz w:val="22"/>
          <w:szCs w:val="22"/>
          <w:lang w:val="mk-MK"/>
        </w:rPr>
        <w:t>Копија од годишниот наративен извештај на организацијата за претходната година, освен доколку организацијата е о</w:t>
      </w:r>
      <w:r w:rsidR="00C72695" w:rsidRPr="00444AEC">
        <w:rPr>
          <w:rFonts w:ascii="Myriad Pro" w:hAnsi="Myriad Pro"/>
          <w:bCs/>
          <w:sz w:val="22"/>
          <w:szCs w:val="22"/>
          <w:lang w:val="mk-MK"/>
        </w:rPr>
        <w:t>снована во тековната година.</w:t>
      </w:r>
    </w:p>
    <w:p w14:paraId="3D2DB4DC" w14:textId="77777777" w:rsidR="007D327C" w:rsidRPr="00444AEC" w:rsidRDefault="007D327C" w:rsidP="00A82C81">
      <w:pPr>
        <w:numPr>
          <w:ilvl w:val="0"/>
          <w:numId w:val="4"/>
        </w:numPr>
        <w:spacing w:before="240" w:after="120"/>
        <w:jc w:val="both"/>
        <w:rPr>
          <w:rFonts w:ascii="Myriad Pro" w:hAnsi="Myriad Pro"/>
          <w:b/>
          <w:sz w:val="22"/>
          <w:szCs w:val="22"/>
          <w:u w:val="single"/>
          <w:lang w:val="mk-MK"/>
        </w:rPr>
      </w:pPr>
      <w:r w:rsidRPr="00444AEC">
        <w:rPr>
          <w:rFonts w:ascii="Myriad Pro" w:hAnsi="Myriad Pro"/>
          <w:b/>
          <w:sz w:val="22"/>
          <w:szCs w:val="22"/>
          <w:u w:val="single"/>
          <w:lang w:val="mk-MK"/>
        </w:rPr>
        <w:t>Кој може да аплицира?</w:t>
      </w:r>
    </w:p>
    <w:p w14:paraId="1D802F05" w14:textId="77777777" w:rsidR="007D327C" w:rsidRPr="00444AEC" w:rsidRDefault="007D327C">
      <w:pPr>
        <w:autoSpaceDE w:val="0"/>
        <w:jc w:val="both"/>
        <w:rPr>
          <w:rFonts w:ascii="Myriad Pro" w:hAnsi="Myriad Pro"/>
          <w:sz w:val="22"/>
          <w:szCs w:val="22"/>
          <w:lang w:val="mk-MK"/>
        </w:rPr>
      </w:pPr>
      <w:bookmarkStart w:id="2" w:name="_Hlk508019558"/>
      <w:r w:rsidRPr="00444AEC">
        <w:rPr>
          <w:rFonts w:ascii="Myriad Pro" w:hAnsi="Myriad Pro"/>
          <w:bCs/>
          <w:sz w:val="22"/>
          <w:szCs w:val="22"/>
          <w:lang w:val="mk-MK"/>
        </w:rPr>
        <w:t xml:space="preserve">Јавниот повик е отворен за сите </w:t>
      </w:r>
      <w:r w:rsidRPr="00444AEC">
        <w:rPr>
          <w:rFonts w:ascii="Myriad Pro" w:hAnsi="Myriad Pro"/>
          <w:sz w:val="22"/>
          <w:szCs w:val="22"/>
          <w:lang w:val="mk-MK"/>
        </w:rPr>
        <w:t>граѓански организации</w:t>
      </w:r>
      <w:r w:rsidRPr="00444AEC">
        <w:rPr>
          <w:rFonts w:ascii="Myriad Pro" w:hAnsi="Myriad Pro"/>
          <w:bCs/>
          <w:sz w:val="22"/>
          <w:szCs w:val="22"/>
          <w:lang w:val="mk-MK"/>
        </w:rPr>
        <w:t xml:space="preserve"> кои се формално регистрирани во </w:t>
      </w:r>
      <w:r w:rsidR="00E01DA7" w:rsidRPr="00444AEC">
        <w:rPr>
          <w:rFonts w:ascii="Myriad Pro" w:hAnsi="Myriad Pro"/>
          <w:bCs/>
          <w:sz w:val="22"/>
          <w:szCs w:val="22"/>
          <w:lang w:val="mk-MK"/>
        </w:rPr>
        <w:t xml:space="preserve">Северна </w:t>
      </w:r>
      <w:r w:rsidRPr="00444AEC">
        <w:rPr>
          <w:rFonts w:ascii="Myriad Pro" w:hAnsi="Myriad Pro"/>
          <w:spacing w:val="-2"/>
          <w:sz w:val="22"/>
          <w:szCs w:val="22"/>
          <w:lang w:val="mk-MK"/>
        </w:rPr>
        <w:t>Македонија</w:t>
      </w:r>
      <w:r w:rsidRPr="00444AEC">
        <w:rPr>
          <w:rFonts w:ascii="Myriad Pro" w:hAnsi="Myriad Pro"/>
          <w:bCs/>
          <w:sz w:val="22"/>
          <w:szCs w:val="22"/>
          <w:lang w:val="mk-MK"/>
        </w:rPr>
        <w:t xml:space="preserve"> согласно со важечката законска регулатива, со тоа што граѓанските организации од другите општини од земјата можат да учествуваат само доколку аплицираат во партнерство со граѓанска/и организација/и регистр</w:t>
      </w:r>
      <w:r w:rsidR="00E948E6" w:rsidRPr="00444AEC">
        <w:rPr>
          <w:rFonts w:ascii="Myriad Pro" w:hAnsi="Myriad Pro"/>
          <w:bCs/>
          <w:sz w:val="22"/>
          <w:szCs w:val="22"/>
          <w:lang w:val="mk-MK"/>
        </w:rPr>
        <w:t>ирани на територијата на општин</w:t>
      </w:r>
      <w:r w:rsidR="00FA32BB" w:rsidRPr="00444AEC">
        <w:rPr>
          <w:rFonts w:ascii="Myriad Pro" w:hAnsi="Myriad Pro"/>
          <w:bCs/>
          <w:sz w:val="22"/>
          <w:szCs w:val="22"/>
          <w:lang w:val="mk-MK"/>
        </w:rPr>
        <w:t xml:space="preserve">а Куманово во </w:t>
      </w:r>
      <w:r w:rsidRPr="00444AEC">
        <w:rPr>
          <w:rFonts w:ascii="Myriad Pro" w:hAnsi="Myriad Pro"/>
          <w:bCs/>
          <w:sz w:val="22"/>
          <w:szCs w:val="22"/>
          <w:lang w:val="mk-MK"/>
        </w:rPr>
        <w:t>кој случај водечка организација ќе биде организацијата регистрирана на територијата на</w:t>
      </w:r>
      <w:r w:rsidR="006D7833" w:rsidRPr="00444AEC">
        <w:rPr>
          <w:rFonts w:ascii="Myriad Pro" w:hAnsi="Myriad Pro"/>
          <w:bCs/>
          <w:sz w:val="22"/>
          <w:szCs w:val="22"/>
          <w:lang w:val="mk-MK"/>
        </w:rPr>
        <w:t xml:space="preserve"> општин</w:t>
      </w:r>
      <w:r w:rsidR="00FA32BB" w:rsidRPr="00444AEC">
        <w:rPr>
          <w:rFonts w:ascii="Myriad Pro" w:hAnsi="Myriad Pro"/>
          <w:bCs/>
          <w:sz w:val="22"/>
          <w:szCs w:val="22"/>
          <w:lang w:val="mk-MK"/>
        </w:rPr>
        <w:t>а Куманово.</w:t>
      </w:r>
    </w:p>
    <w:bookmarkEnd w:id="2"/>
    <w:p w14:paraId="59989726" w14:textId="77777777" w:rsidR="007D327C" w:rsidRPr="00444AEC" w:rsidRDefault="007D327C">
      <w:pPr>
        <w:autoSpaceDE w:val="0"/>
        <w:spacing w:before="120"/>
        <w:rPr>
          <w:rFonts w:ascii="Myriad Pro" w:hAnsi="Myriad Pro"/>
          <w:sz w:val="22"/>
          <w:szCs w:val="22"/>
          <w:lang w:val="mk-MK"/>
        </w:rPr>
      </w:pPr>
      <w:r w:rsidRPr="00444AEC">
        <w:rPr>
          <w:rFonts w:ascii="Myriad Pro" w:hAnsi="Myriad Pro"/>
          <w:bCs/>
          <w:sz w:val="22"/>
          <w:szCs w:val="22"/>
          <w:lang w:val="mk-MK"/>
        </w:rPr>
        <w:t xml:space="preserve">За да се пријават, подносителите треба: </w:t>
      </w:r>
    </w:p>
    <w:p w14:paraId="4DEB7FD2" w14:textId="77777777" w:rsidR="007D327C" w:rsidRPr="00444AEC" w:rsidRDefault="00DD05FA">
      <w:pPr>
        <w:numPr>
          <w:ilvl w:val="1"/>
          <w:numId w:val="13"/>
        </w:numPr>
        <w:autoSpaceDE w:val="0"/>
        <w:spacing w:before="120"/>
        <w:jc w:val="both"/>
        <w:rPr>
          <w:rFonts w:ascii="Myriad Pro" w:hAnsi="Myriad Pro"/>
          <w:sz w:val="22"/>
          <w:szCs w:val="22"/>
          <w:lang w:val="mk-MK"/>
        </w:rPr>
      </w:pPr>
      <w:r w:rsidRPr="00444AEC">
        <w:rPr>
          <w:rFonts w:ascii="Myriad Pro" w:hAnsi="Myriad Pro"/>
          <w:bCs/>
          <w:sz w:val="22"/>
          <w:szCs w:val="22"/>
          <w:lang w:val="mk-MK"/>
        </w:rPr>
        <w:t xml:space="preserve">да </w:t>
      </w:r>
      <w:r w:rsidR="007D327C" w:rsidRPr="00444AEC">
        <w:rPr>
          <w:rFonts w:ascii="Myriad Pro" w:hAnsi="Myriad Pro"/>
          <w:bCs/>
          <w:sz w:val="22"/>
          <w:szCs w:val="22"/>
          <w:lang w:val="mk-MK"/>
        </w:rPr>
        <w:t xml:space="preserve">бидат регистриран правен непрофитен субјект во </w:t>
      </w:r>
      <w:r w:rsidR="00E01DA7" w:rsidRPr="00444AEC">
        <w:rPr>
          <w:rFonts w:ascii="Myriad Pro" w:hAnsi="Myriad Pro"/>
          <w:bCs/>
          <w:sz w:val="22"/>
          <w:szCs w:val="22"/>
          <w:lang w:val="mk-MK"/>
        </w:rPr>
        <w:t xml:space="preserve">Северна </w:t>
      </w:r>
      <w:r w:rsidR="007D327C" w:rsidRPr="00444AEC">
        <w:rPr>
          <w:rFonts w:ascii="Myriad Pro" w:hAnsi="Myriad Pro"/>
          <w:spacing w:val="-2"/>
          <w:sz w:val="22"/>
          <w:szCs w:val="22"/>
          <w:lang w:val="mk-MK"/>
        </w:rPr>
        <w:t>Македонија</w:t>
      </w:r>
      <w:r w:rsidR="007D327C" w:rsidRPr="00444AEC">
        <w:rPr>
          <w:rFonts w:ascii="Myriad Pro" w:hAnsi="Myriad Pro"/>
          <w:bCs/>
          <w:sz w:val="22"/>
          <w:szCs w:val="22"/>
          <w:lang w:val="mk-MK"/>
        </w:rPr>
        <w:t xml:space="preserve"> согласно со важечката законска регулатива</w:t>
      </w:r>
      <w:r w:rsidR="00E01DA7" w:rsidRPr="00444AEC">
        <w:rPr>
          <w:rFonts w:ascii="Myriad Pro" w:hAnsi="Myriad Pro"/>
          <w:bCs/>
          <w:sz w:val="22"/>
          <w:szCs w:val="22"/>
          <w:lang w:val="mk-MK"/>
        </w:rPr>
        <w:t xml:space="preserve"> (Закон за здруженија и фондации).</w:t>
      </w:r>
      <w:r w:rsidR="007D327C" w:rsidRPr="00444AEC">
        <w:rPr>
          <w:rFonts w:ascii="Myriad Pro" w:hAnsi="Myriad Pro"/>
          <w:bCs/>
          <w:sz w:val="22"/>
          <w:szCs w:val="22"/>
          <w:lang w:val="mk-MK"/>
        </w:rPr>
        <w:t xml:space="preserve"> </w:t>
      </w:r>
    </w:p>
    <w:p w14:paraId="5E936E29" w14:textId="77777777" w:rsidR="007D327C" w:rsidRPr="00444AEC" w:rsidRDefault="007D327C">
      <w:pPr>
        <w:autoSpaceDE w:val="0"/>
        <w:spacing w:before="120"/>
        <w:jc w:val="both"/>
        <w:rPr>
          <w:rFonts w:ascii="Myriad Pro" w:hAnsi="Myriad Pro"/>
          <w:sz w:val="22"/>
          <w:szCs w:val="22"/>
          <w:lang w:val="mk-MK"/>
        </w:rPr>
      </w:pPr>
      <w:r w:rsidRPr="00444AEC">
        <w:rPr>
          <w:rFonts w:ascii="Myriad Pro" w:hAnsi="Myriad Pro"/>
          <w:bCs/>
          <w:sz w:val="22"/>
          <w:szCs w:val="22"/>
          <w:lang w:val="mk-MK"/>
        </w:rPr>
        <w:t xml:space="preserve">Овој јавен повик не се однесува на подружници/канцеларии на меѓународни здруженија и фондации и други меѓународни непрофитни организации кои се регистрирани за работа во </w:t>
      </w:r>
      <w:r w:rsidR="00E01DA7" w:rsidRPr="00444AEC">
        <w:rPr>
          <w:rFonts w:ascii="Myriad Pro" w:hAnsi="Myriad Pro"/>
          <w:bCs/>
          <w:sz w:val="22"/>
          <w:szCs w:val="22"/>
          <w:lang w:val="mk-MK"/>
        </w:rPr>
        <w:t xml:space="preserve">Северна </w:t>
      </w:r>
      <w:r w:rsidRPr="00444AEC">
        <w:rPr>
          <w:rFonts w:ascii="Myriad Pro" w:hAnsi="Myriad Pro"/>
          <w:bCs/>
          <w:sz w:val="22"/>
          <w:szCs w:val="22"/>
          <w:lang w:val="mk-MK"/>
        </w:rPr>
        <w:t xml:space="preserve">Македонија. </w:t>
      </w:r>
    </w:p>
    <w:p w14:paraId="58F5F0B0" w14:textId="77777777" w:rsidR="007D327C" w:rsidRPr="00444AEC" w:rsidRDefault="007D327C">
      <w:pPr>
        <w:autoSpaceDE w:val="0"/>
        <w:spacing w:before="120"/>
        <w:jc w:val="both"/>
        <w:rPr>
          <w:rFonts w:ascii="Myriad Pro" w:hAnsi="Myriad Pro"/>
          <w:sz w:val="22"/>
          <w:szCs w:val="22"/>
          <w:lang w:val="mk-MK"/>
        </w:rPr>
      </w:pPr>
      <w:bookmarkStart w:id="3" w:name="_Hlk504133669"/>
      <w:r w:rsidRPr="00444AEC">
        <w:rPr>
          <w:rFonts w:ascii="Myriad Pro" w:hAnsi="Myriad Pro"/>
          <w:bCs/>
          <w:sz w:val="22"/>
          <w:szCs w:val="22"/>
          <w:lang w:val="mk-MK"/>
        </w:rPr>
        <w:t xml:space="preserve">Подносителите или предлог проектите </w:t>
      </w:r>
      <w:r w:rsidRPr="00444AEC">
        <w:rPr>
          <w:rFonts w:ascii="Myriad Pro" w:hAnsi="Myriad Pro"/>
          <w:b/>
          <w:sz w:val="22"/>
          <w:szCs w:val="22"/>
          <w:u w:val="single"/>
          <w:lang w:val="mk-MK"/>
        </w:rPr>
        <w:t xml:space="preserve">ќе бидат дисквалификувани или исклучени од распределбата на грантови </w:t>
      </w:r>
      <w:bookmarkEnd w:id="3"/>
      <w:r w:rsidRPr="00444AEC">
        <w:rPr>
          <w:rFonts w:ascii="Myriad Pro" w:hAnsi="Myriad Pro"/>
          <w:b/>
          <w:sz w:val="22"/>
          <w:szCs w:val="22"/>
          <w:u w:val="single"/>
          <w:lang w:val="mk-MK"/>
        </w:rPr>
        <w:t>во случај кога</w:t>
      </w:r>
      <w:r w:rsidRPr="00444AEC">
        <w:rPr>
          <w:rFonts w:ascii="Myriad Pro" w:hAnsi="Myriad Pro"/>
          <w:bCs/>
          <w:sz w:val="22"/>
          <w:szCs w:val="22"/>
          <w:lang w:val="mk-MK"/>
        </w:rPr>
        <w:t xml:space="preserve">:  </w:t>
      </w:r>
    </w:p>
    <w:p w14:paraId="6E1F68F3" w14:textId="77777777" w:rsidR="007D327C" w:rsidRPr="00444AEC" w:rsidRDefault="007D327C">
      <w:pPr>
        <w:numPr>
          <w:ilvl w:val="0"/>
          <w:numId w:val="6"/>
        </w:numPr>
        <w:tabs>
          <w:tab w:val="left" w:pos="1080"/>
        </w:tabs>
        <w:autoSpaceDE w:val="0"/>
        <w:spacing w:before="120"/>
        <w:ind w:left="1080"/>
        <w:jc w:val="both"/>
        <w:rPr>
          <w:rFonts w:ascii="Myriad Pro" w:hAnsi="Myriad Pro"/>
          <w:sz w:val="22"/>
          <w:szCs w:val="22"/>
          <w:lang w:val="mk-MK"/>
        </w:rPr>
      </w:pPr>
      <w:r w:rsidRPr="00444AEC">
        <w:rPr>
          <w:rFonts w:ascii="Myriad Pro" w:hAnsi="Myriad Pro"/>
          <w:bCs/>
          <w:sz w:val="22"/>
          <w:szCs w:val="22"/>
          <w:lang w:val="mk-MK"/>
        </w:rPr>
        <w:t>не ги содржат сите задолжителни документи наведени во точка 3;</w:t>
      </w:r>
    </w:p>
    <w:p w14:paraId="460A2A63" w14:textId="77777777" w:rsidR="007D327C" w:rsidRPr="00444AEC" w:rsidRDefault="007D327C">
      <w:pPr>
        <w:numPr>
          <w:ilvl w:val="0"/>
          <w:numId w:val="6"/>
        </w:numPr>
        <w:tabs>
          <w:tab w:val="left" w:pos="1080"/>
        </w:tabs>
        <w:autoSpaceDE w:val="0"/>
        <w:spacing w:before="120"/>
        <w:ind w:left="1080"/>
        <w:jc w:val="both"/>
        <w:rPr>
          <w:rFonts w:ascii="Myriad Pro" w:hAnsi="Myriad Pro"/>
          <w:sz w:val="22"/>
          <w:szCs w:val="22"/>
          <w:lang w:val="mk-MK"/>
        </w:rPr>
      </w:pPr>
      <w:r w:rsidRPr="00444AEC">
        <w:rPr>
          <w:rFonts w:ascii="Myriad Pro" w:hAnsi="Myriad Pro"/>
          <w:bCs/>
          <w:sz w:val="22"/>
          <w:szCs w:val="22"/>
          <w:lang w:val="mk-MK"/>
        </w:rPr>
        <w:t>вредноста на предложениот буџет е помала од минималниот износ од 307.000,00 МКД или поголема од максималниот износ од 1.845.000,00 МКД;</w:t>
      </w:r>
    </w:p>
    <w:p w14:paraId="0F08F867" w14:textId="77777777" w:rsidR="007D327C" w:rsidRPr="00444AEC" w:rsidRDefault="007D327C">
      <w:pPr>
        <w:numPr>
          <w:ilvl w:val="0"/>
          <w:numId w:val="6"/>
        </w:numPr>
        <w:tabs>
          <w:tab w:val="left" w:pos="1080"/>
        </w:tabs>
        <w:autoSpaceDE w:val="0"/>
        <w:spacing w:before="120"/>
        <w:ind w:left="1080"/>
        <w:jc w:val="both"/>
        <w:rPr>
          <w:rFonts w:ascii="Myriad Pro" w:hAnsi="Myriad Pro"/>
          <w:sz w:val="22"/>
          <w:szCs w:val="22"/>
          <w:lang w:val="mk-MK"/>
        </w:rPr>
      </w:pPr>
      <w:r w:rsidRPr="00444AEC">
        <w:rPr>
          <w:rFonts w:ascii="Myriad Pro" w:hAnsi="Myriad Pro"/>
          <w:bCs/>
          <w:sz w:val="22"/>
          <w:szCs w:val="22"/>
          <w:lang w:val="mk-MK"/>
        </w:rPr>
        <w:t xml:space="preserve">предложеното времетраење на проектот е пократко од 6 месеци или подолго од </w:t>
      </w:r>
      <w:r w:rsidR="004039C3" w:rsidRPr="00444AEC">
        <w:rPr>
          <w:rFonts w:ascii="Myriad Pro" w:hAnsi="Myriad Pro"/>
          <w:bCs/>
          <w:sz w:val="22"/>
          <w:szCs w:val="22"/>
          <w:lang w:val="mk-MK"/>
        </w:rPr>
        <w:t>12</w:t>
      </w:r>
      <w:r w:rsidRPr="00444AEC">
        <w:rPr>
          <w:rFonts w:ascii="Myriad Pro" w:hAnsi="Myriad Pro"/>
          <w:bCs/>
          <w:sz w:val="22"/>
          <w:szCs w:val="22"/>
          <w:lang w:val="mk-MK"/>
        </w:rPr>
        <w:t xml:space="preserve"> месеци;</w:t>
      </w:r>
    </w:p>
    <w:p w14:paraId="662E3220" w14:textId="77777777" w:rsidR="007D327C" w:rsidRPr="00444AEC" w:rsidRDefault="007D327C">
      <w:pPr>
        <w:numPr>
          <w:ilvl w:val="0"/>
          <w:numId w:val="6"/>
        </w:numPr>
        <w:tabs>
          <w:tab w:val="left" w:pos="1080"/>
        </w:tabs>
        <w:autoSpaceDE w:val="0"/>
        <w:spacing w:before="120"/>
        <w:ind w:left="1080"/>
        <w:jc w:val="both"/>
        <w:rPr>
          <w:rFonts w:ascii="Myriad Pro" w:hAnsi="Myriad Pro"/>
          <w:sz w:val="22"/>
          <w:szCs w:val="22"/>
          <w:lang w:val="mk-MK"/>
        </w:rPr>
      </w:pPr>
      <w:r w:rsidRPr="00444AEC">
        <w:rPr>
          <w:rFonts w:ascii="Myriad Pro" w:hAnsi="Myriad Pro"/>
          <w:bCs/>
          <w:sz w:val="22"/>
          <w:szCs w:val="22"/>
          <w:lang w:val="mk-MK"/>
        </w:rPr>
        <w:t>има прекин во проектните активности од еден месец и повеќе;</w:t>
      </w:r>
    </w:p>
    <w:p w14:paraId="1545E3FF" w14:textId="77777777" w:rsidR="007D327C" w:rsidRPr="00444AEC" w:rsidRDefault="007D327C" w:rsidP="00A82C81">
      <w:pPr>
        <w:numPr>
          <w:ilvl w:val="0"/>
          <w:numId w:val="6"/>
        </w:numPr>
        <w:tabs>
          <w:tab w:val="clear" w:pos="1800"/>
          <w:tab w:val="left" w:pos="1080"/>
          <w:tab w:val="num" w:pos="1440"/>
        </w:tabs>
        <w:autoSpaceDE w:val="0"/>
        <w:spacing w:before="120"/>
        <w:ind w:left="1080"/>
        <w:jc w:val="both"/>
        <w:rPr>
          <w:rFonts w:ascii="Myriad Pro" w:hAnsi="Myriad Pro"/>
          <w:sz w:val="22"/>
          <w:szCs w:val="22"/>
          <w:lang w:val="mk-MK"/>
        </w:rPr>
      </w:pPr>
      <w:r w:rsidRPr="00444AEC">
        <w:rPr>
          <w:rFonts w:ascii="Myriad Pro" w:hAnsi="Myriad Pro"/>
          <w:bCs/>
          <w:sz w:val="22"/>
          <w:szCs w:val="22"/>
          <w:lang w:val="mk-MK"/>
        </w:rPr>
        <w:t>не е поднесена потпишана Изјава за подобност (Анекс 7) заедно со предлог проектот;</w:t>
      </w:r>
    </w:p>
    <w:p w14:paraId="35487678" w14:textId="77777777" w:rsidR="007D327C" w:rsidRPr="00444AEC" w:rsidRDefault="007D327C">
      <w:pPr>
        <w:numPr>
          <w:ilvl w:val="0"/>
          <w:numId w:val="6"/>
        </w:numPr>
        <w:tabs>
          <w:tab w:val="left" w:pos="1080"/>
        </w:tabs>
        <w:autoSpaceDE w:val="0"/>
        <w:spacing w:before="120"/>
        <w:ind w:left="1080"/>
        <w:jc w:val="both"/>
        <w:rPr>
          <w:rFonts w:ascii="Myriad Pro" w:hAnsi="Myriad Pro"/>
          <w:sz w:val="22"/>
          <w:szCs w:val="22"/>
          <w:lang w:val="mk-MK"/>
        </w:rPr>
      </w:pPr>
      <w:r w:rsidRPr="00444AEC">
        <w:rPr>
          <w:rFonts w:ascii="Myriad Pro" w:hAnsi="Myriad Pro"/>
          <w:bCs/>
          <w:sz w:val="22"/>
          <w:szCs w:val="22"/>
          <w:lang w:val="mk-MK"/>
        </w:rPr>
        <w:lastRenderedPageBreak/>
        <w:t>водечката организација во партнерството не е регистри</w:t>
      </w:r>
      <w:r w:rsidR="00E948E6" w:rsidRPr="00444AEC">
        <w:rPr>
          <w:rFonts w:ascii="Myriad Pro" w:hAnsi="Myriad Pro"/>
          <w:bCs/>
          <w:sz w:val="22"/>
          <w:szCs w:val="22"/>
          <w:lang w:val="mk-MK"/>
        </w:rPr>
        <w:t>рана на територијата</w:t>
      </w:r>
      <w:r w:rsidR="00765322" w:rsidRPr="00444AEC">
        <w:rPr>
          <w:rFonts w:ascii="Myriad Pro" w:hAnsi="Myriad Pro"/>
          <w:bCs/>
          <w:sz w:val="22"/>
          <w:szCs w:val="22"/>
          <w:lang w:val="mk-MK"/>
        </w:rPr>
        <w:t xml:space="preserve"> на Општина Куманово.</w:t>
      </w:r>
    </w:p>
    <w:p w14:paraId="37F5A25A" w14:textId="77777777" w:rsidR="007D327C" w:rsidRPr="00444AEC" w:rsidRDefault="007D327C" w:rsidP="00A82C81">
      <w:pPr>
        <w:numPr>
          <w:ilvl w:val="0"/>
          <w:numId w:val="6"/>
        </w:numPr>
        <w:tabs>
          <w:tab w:val="clear" w:pos="1800"/>
          <w:tab w:val="num" w:pos="1080"/>
        </w:tabs>
        <w:autoSpaceDE w:val="0"/>
        <w:spacing w:before="120"/>
        <w:ind w:left="1080" w:hanging="371"/>
        <w:jc w:val="both"/>
        <w:rPr>
          <w:rFonts w:ascii="Myriad Pro" w:hAnsi="Myriad Pro"/>
          <w:sz w:val="22"/>
          <w:szCs w:val="22"/>
          <w:lang w:val="mk-MK"/>
        </w:rPr>
      </w:pPr>
      <w:r w:rsidRPr="00444AEC">
        <w:rPr>
          <w:rFonts w:ascii="Myriad Pro" w:hAnsi="Myriad Pro"/>
          <w:bCs/>
          <w:sz w:val="22"/>
          <w:szCs w:val="22"/>
          <w:lang w:val="mk-MK"/>
        </w:rPr>
        <w:t xml:space="preserve">содржат лажни информации, или доколку не ги содржат бараните информации; </w:t>
      </w:r>
    </w:p>
    <w:p w14:paraId="6562187B" w14:textId="77777777" w:rsidR="007D327C" w:rsidRPr="00444AEC" w:rsidRDefault="007D327C" w:rsidP="00A82C81">
      <w:pPr>
        <w:numPr>
          <w:ilvl w:val="0"/>
          <w:numId w:val="6"/>
        </w:numPr>
        <w:tabs>
          <w:tab w:val="clear" w:pos="1800"/>
          <w:tab w:val="num" w:pos="1080"/>
        </w:tabs>
        <w:spacing w:before="120"/>
        <w:ind w:left="1080"/>
        <w:jc w:val="both"/>
        <w:rPr>
          <w:rFonts w:ascii="Myriad Pro" w:hAnsi="Myriad Pro"/>
          <w:sz w:val="22"/>
          <w:szCs w:val="22"/>
          <w:lang w:val="mk-MK"/>
        </w:rPr>
      </w:pPr>
      <w:r w:rsidRPr="00444AEC">
        <w:rPr>
          <w:rFonts w:ascii="Myriad Pro" w:hAnsi="Myriad Pro"/>
          <w:bCs/>
          <w:sz w:val="22"/>
          <w:szCs w:val="22"/>
          <w:lang w:val="mk-MK"/>
        </w:rPr>
        <w:t xml:space="preserve">направиле обид да обезбедат доверливи информации или да вршат влијание врз Комисијата за оценка во текот на процесот на оценување на предлог проектите; </w:t>
      </w:r>
    </w:p>
    <w:p w14:paraId="7F5212F4" w14:textId="77777777" w:rsidR="007D327C" w:rsidRPr="00444AEC" w:rsidRDefault="007D327C">
      <w:pPr>
        <w:numPr>
          <w:ilvl w:val="0"/>
          <w:numId w:val="6"/>
        </w:numPr>
        <w:tabs>
          <w:tab w:val="left" w:pos="1080"/>
        </w:tabs>
        <w:autoSpaceDE w:val="0"/>
        <w:spacing w:before="120"/>
        <w:ind w:left="1080"/>
        <w:jc w:val="both"/>
        <w:rPr>
          <w:rFonts w:ascii="Myriad Pro" w:hAnsi="Myriad Pro"/>
          <w:sz w:val="22"/>
          <w:szCs w:val="22"/>
          <w:lang w:val="mk-MK"/>
        </w:rPr>
      </w:pPr>
      <w:r w:rsidRPr="00444AEC">
        <w:rPr>
          <w:rFonts w:ascii="Myriad Pro" w:hAnsi="Myriad Pro"/>
          <w:bCs/>
          <w:sz w:val="22"/>
          <w:szCs w:val="22"/>
          <w:lang w:val="mk-MK"/>
        </w:rPr>
        <w:t>се предмет на конфликт на интереси</w:t>
      </w:r>
      <w:r w:rsidR="00A82C81" w:rsidRPr="00444AEC">
        <w:rPr>
          <w:rFonts w:ascii="Myriad Pro" w:hAnsi="Myriad Pro"/>
          <w:bCs/>
          <w:sz w:val="22"/>
          <w:szCs w:val="22"/>
          <w:lang w:val="mk-MK"/>
        </w:rPr>
        <w:t xml:space="preserve"> -</w:t>
      </w:r>
      <w:r w:rsidRPr="00444AEC">
        <w:rPr>
          <w:rFonts w:ascii="Myriad Pro" w:hAnsi="Myriad Pro"/>
          <w:bCs/>
          <w:sz w:val="22"/>
          <w:szCs w:val="22"/>
          <w:lang w:val="mk-MK"/>
        </w:rPr>
        <w:t xml:space="preserve"> членови на граѓански организации кои се постојано или времено вработени во општина</w:t>
      </w:r>
      <w:r w:rsidR="00A82C81" w:rsidRPr="00444AEC">
        <w:rPr>
          <w:rFonts w:ascii="Myriad Pro" w:hAnsi="Myriad Pro"/>
          <w:bCs/>
          <w:sz w:val="22"/>
          <w:szCs w:val="22"/>
          <w:lang w:val="mk-MK"/>
        </w:rPr>
        <w:t>та или други јавни</w:t>
      </w:r>
      <w:r w:rsidRPr="00444AEC">
        <w:rPr>
          <w:rFonts w:ascii="Myriad Pro" w:hAnsi="Myriad Pro"/>
          <w:bCs/>
          <w:sz w:val="22"/>
          <w:szCs w:val="22"/>
          <w:lang w:val="mk-MK"/>
        </w:rPr>
        <w:t xml:space="preserve"> институции не можат да бидат вклучени во предлог проектите како дел од проектниот тим или на други позиции (консултанти, едукатори, обучувачи итн) освен на волонтерска основа. </w:t>
      </w:r>
    </w:p>
    <w:p w14:paraId="0AAE068A" w14:textId="77777777" w:rsidR="007D327C" w:rsidRPr="00444AEC" w:rsidRDefault="007D327C" w:rsidP="00A82C81">
      <w:pPr>
        <w:numPr>
          <w:ilvl w:val="0"/>
          <w:numId w:val="4"/>
        </w:numPr>
        <w:spacing w:before="240" w:after="120"/>
        <w:jc w:val="both"/>
        <w:rPr>
          <w:rFonts w:ascii="Myriad Pro" w:hAnsi="Myriad Pro"/>
          <w:b/>
          <w:sz w:val="22"/>
          <w:szCs w:val="22"/>
          <w:u w:val="single"/>
          <w:lang w:val="mk-MK"/>
        </w:rPr>
      </w:pPr>
      <w:r w:rsidRPr="00444AEC">
        <w:rPr>
          <w:rFonts w:ascii="Myriad Pro" w:hAnsi="Myriad Pro"/>
          <w:b/>
          <w:sz w:val="22"/>
          <w:szCs w:val="22"/>
          <w:u w:val="single"/>
          <w:lang w:val="mk-MK"/>
        </w:rPr>
        <w:t xml:space="preserve">Партнерства и подобност за партнерство </w:t>
      </w:r>
    </w:p>
    <w:p w14:paraId="513DA530" w14:textId="77777777" w:rsidR="007D327C" w:rsidRPr="00444AEC" w:rsidRDefault="007D327C">
      <w:pPr>
        <w:spacing w:after="240"/>
        <w:jc w:val="both"/>
        <w:rPr>
          <w:rFonts w:ascii="Myriad Pro" w:hAnsi="Myriad Pro"/>
          <w:sz w:val="22"/>
          <w:szCs w:val="22"/>
          <w:lang w:val="mk-MK"/>
        </w:rPr>
      </w:pPr>
      <w:r w:rsidRPr="00444AEC">
        <w:rPr>
          <w:rFonts w:ascii="Myriad Pro" w:hAnsi="Myriad Pro"/>
          <w:bCs/>
          <w:sz w:val="22"/>
          <w:szCs w:val="22"/>
          <w:lang w:val="mk-MK"/>
        </w:rPr>
        <w:t xml:space="preserve">Подносителите може да поднесуваат апликации поединечно или во партнерство со други организации и/или институции. </w:t>
      </w:r>
    </w:p>
    <w:p w14:paraId="44F70019" w14:textId="77777777" w:rsidR="007D327C" w:rsidRPr="00444AEC" w:rsidRDefault="007D327C">
      <w:pPr>
        <w:autoSpaceDE w:val="0"/>
        <w:rPr>
          <w:rFonts w:ascii="Myriad Pro" w:hAnsi="Myriad Pro"/>
          <w:sz w:val="22"/>
          <w:szCs w:val="22"/>
          <w:lang w:val="mk-MK"/>
        </w:rPr>
      </w:pPr>
      <w:r w:rsidRPr="00444AEC">
        <w:rPr>
          <w:rFonts w:ascii="Myriad Pro" w:hAnsi="Myriad Pro"/>
          <w:b/>
          <w:bCs/>
          <w:i/>
          <w:sz w:val="22"/>
          <w:szCs w:val="22"/>
          <w:lang w:val="mk-MK"/>
        </w:rPr>
        <w:t xml:space="preserve">Партнерски организации и/или институции </w:t>
      </w:r>
    </w:p>
    <w:p w14:paraId="52CB9ADE" w14:textId="77777777" w:rsidR="007D327C" w:rsidRPr="00444AEC" w:rsidRDefault="007D327C">
      <w:pPr>
        <w:autoSpaceDE w:val="0"/>
        <w:spacing w:before="120"/>
        <w:jc w:val="both"/>
        <w:rPr>
          <w:rFonts w:ascii="Myriad Pro" w:hAnsi="Myriad Pro"/>
          <w:sz w:val="22"/>
          <w:szCs w:val="22"/>
          <w:lang w:val="mk-MK"/>
        </w:rPr>
      </w:pPr>
      <w:r w:rsidRPr="00444AEC">
        <w:rPr>
          <w:rFonts w:ascii="Myriad Pro" w:hAnsi="Myriad Pro"/>
          <w:bCs/>
          <w:sz w:val="22"/>
          <w:szCs w:val="22"/>
          <w:lang w:val="mk-MK"/>
        </w:rPr>
        <w:t xml:space="preserve">Партнери на проектот може да бидат други граѓански организации од општината или земјата, сè додека водечката организација е регистрирана на територијата на општина </w:t>
      </w:r>
      <w:r w:rsidR="00FA32BB" w:rsidRPr="00444AEC">
        <w:rPr>
          <w:rFonts w:ascii="Myriad Pro" w:hAnsi="Myriad Pro"/>
          <w:sz w:val="22"/>
          <w:szCs w:val="22"/>
          <w:lang w:val="mk-MK"/>
        </w:rPr>
        <w:t xml:space="preserve">Куманово </w:t>
      </w:r>
      <w:r w:rsidRPr="00444AEC">
        <w:rPr>
          <w:rFonts w:ascii="Myriad Pro" w:hAnsi="Myriad Pro"/>
          <w:bCs/>
          <w:sz w:val="22"/>
          <w:szCs w:val="22"/>
          <w:lang w:val="mk-MK"/>
        </w:rPr>
        <w:t>(подетално објаснето во точка</w:t>
      </w:r>
      <w:r w:rsidR="008A2970" w:rsidRPr="00444AEC">
        <w:rPr>
          <w:rFonts w:ascii="Myriad Pro" w:hAnsi="Myriad Pro"/>
          <w:bCs/>
          <w:sz w:val="22"/>
          <w:szCs w:val="22"/>
          <w:lang w:val="mk-MK"/>
        </w:rPr>
        <w:t xml:space="preserve"> 3)</w:t>
      </w:r>
      <w:r w:rsidRPr="00444AEC">
        <w:rPr>
          <w:rFonts w:ascii="Myriad Pro" w:hAnsi="Myriad Pro"/>
          <w:bCs/>
          <w:sz w:val="22"/>
          <w:szCs w:val="22"/>
          <w:lang w:val="mk-MK"/>
        </w:rPr>
        <w:t xml:space="preserve">. Партнерите на подносителите може да земат учество во подготовката и имплементацијата на проектот, a трошоците кои ќе ги направат ќе подлежат на истите правила како трошоците направени од страна на подносителите, што значи дека партнерските организации мора да ги исполнуваат истите критериуми за подобност како и подносителите. Кога апликацијата се поднесува во партнерство, подносителот ќе биде водечка организација и доколку биде избрана, како договорна страна (Корисник) ќе ја преземе целосната законска и финансиска одговорност за завршување на проектот. </w:t>
      </w:r>
      <w:r w:rsidR="00507FBD">
        <w:rPr>
          <w:rFonts w:ascii="Myriad Pro" w:hAnsi="Myriad Pro"/>
          <w:bCs/>
          <w:sz w:val="22"/>
          <w:szCs w:val="22"/>
          <w:lang w:val="mk-MK"/>
        </w:rPr>
        <w:t>З</w:t>
      </w:r>
      <w:r w:rsidR="00507FBD" w:rsidRPr="00444AEC">
        <w:rPr>
          <w:rFonts w:ascii="Myriad Pro" w:hAnsi="Myriad Pro"/>
          <w:bCs/>
          <w:sz w:val="22"/>
          <w:szCs w:val="22"/>
          <w:lang w:val="mk-MK"/>
        </w:rPr>
        <w:t>аедно со апликацијата</w:t>
      </w:r>
      <w:r w:rsidR="00507FBD">
        <w:rPr>
          <w:rFonts w:ascii="Myriad Pro" w:hAnsi="Myriad Pro"/>
          <w:bCs/>
          <w:sz w:val="22"/>
          <w:szCs w:val="22"/>
          <w:lang w:val="mk-MK"/>
        </w:rPr>
        <w:t xml:space="preserve"> треба да се достави </w:t>
      </w:r>
      <w:r w:rsidRPr="00444AEC">
        <w:rPr>
          <w:rFonts w:ascii="Myriad Pro" w:hAnsi="Myriad Pro"/>
          <w:b/>
          <w:bCs/>
          <w:sz w:val="22"/>
          <w:szCs w:val="22"/>
          <w:lang w:val="mk-MK"/>
        </w:rPr>
        <w:t>Изјава за партнерство</w:t>
      </w:r>
      <w:r w:rsidRPr="00444AEC">
        <w:rPr>
          <w:rFonts w:ascii="Myriad Pro" w:hAnsi="Myriad Pro"/>
          <w:bCs/>
          <w:sz w:val="22"/>
          <w:szCs w:val="22"/>
          <w:lang w:val="mk-MK"/>
        </w:rPr>
        <w:t xml:space="preserve"> </w:t>
      </w:r>
      <w:r w:rsidR="00507FBD">
        <w:rPr>
          <w:rFonts w:ascii="Myriad Pro" w:hAnsi="Myriad Pro"/>
          <w:bCs/>
          <w:sz w:val="22"/>
          <w:szCs w:val="22"/>
          <w:lang w:val="mk-MK"/>
        </w:rPr>
        <w:t xml:space="preserve">која </w:t>
      </w:r>
      <w:r w:rsidRPr="00444AEC">
        <w:rPr>
          <w:rFonts w:ascii="Myriad Pro" w:hAnsi="Myriad Pro"/>
          <w:bCs/>
          <w:sz w:val="22"/>
          <w:szCs w:val="22"/>
          <w:lang w:val="mk-MK"/>
        </w:rPr>
        <w:t xml:space="preserve">мора да биде точно пополнета. </w:t>
      </w:r>
    </w:p>
    <w:p w14:paraId="6801240B" w14:textId="77777777" w:rsidR="007D327C" w:rsidRPr="00444AEC" w:rsidRDefault="004039C3" w:rsidP="00A82C81">
      <w:pPr>
        <w:autoSpaceDE w:val="0"/>
        <w:spacing w:before="240"/>
        <w:jc w:val="both"/>
        <w:rPr>
          <w:rFonts w:ascii="Myriad Pro" w:hAnsi="Myriad Pro"/>
          <w:sz w:val="22"/>
          <w:szCs w:val="22"/>
          <w:lang w:val="mk-MK"/>
        </w:rPr>
      </w:pPr>
      <w:r w:rsidRPr="00444AEC">
        <w:rPr>
          <w:rFonts w:ascii="Myriad Pro" w:hAnsi="Myriad Pro"/>
          <w:b/>
          <w:bCs/>
          <w:i/>
          <w:sz w:val="22"/>
          <w:szCs w:val="22"/>
          <w:lang w:val="mk-MK"/>
        </w:rPr>
        <w:t>С</w:t>
      </w:r>
      <w:r w:rsidR="007D327C" w:rsidRPr="00444AEC">
        <w:rPr>
          <w:rFonts w:ascii="Myriad Pro" w:hAnsi="Myriad Pro"/>
          <w:b/>
          <w:bCs/>
          <w:i/>
          <w:sz w:val="22"/>
          <w:szCs w:val="22"/>
          <w:lang w:val="mk-MK"/>
        </w:rPr>
        <w:t xml:space="preserve">оработници  </w:t>
      </w:r>
    </w:p>
    <w:p w14:paraId="0ED09B55" w14:textId="77777777" w:rsidR="007D327C" w:rsidRPr="00444AEC" w:rsidRDefault="007D327C">
      <w:pPr>
        <w:spacing w:before="120" w:after="120"/>
        <w:jc w:val="both"/>
        <w:rPr>
          <w:rFonts w:ascii="Myriad Pro" w:hAnsi="Myriad Pro"/>
          <w:bCs/>
          <w:sz w:val="22"/>
          <w:szCs w:val="22"/>
          <w:lang w:val="mk-MK"/>
        </w:rPr>
      </w:pPr>
      <w:r w:rsidRPr="00444AEC">
        <w:rPr>
          <w:rFonts w:ascii="Myriad Pro" w:hAnsi="Myriad Pro"/>
          <w:bCs/>
          <w:sz w:val="22"/>
          <w:szCs w:val="22"/>
          <w:lang w:val="mk-MK"/>
        </w:rPr>
        <w:t xml:space="preserve">Во проектот може да бидат вклучени и други организации и/или институции (на пр: училишта, детски градинки, музеи, итн.). Таквите организации – соработници мора да имаат своја конкретна улога во имплементацијата на активностите, но не може да бидат приматели на грант. </w:t>
      </w:r>
    </w:p>
    <w:p w14:paraId="73E3BD7B" w14:textId="77777777" w:rsidR="007D327C" w:rsidRPr="00444AEC" w:rsidRDefault="007D327C" w:rsidP="00A82C81">
      <w:pPr>
        <w:numPr>
          <w:ilvl w:val="0"/>
          <w:numId w:val="4"/>
        </w:numPr>
        <w:spacing w:before="240" w:after="120"/>
        <w:jc w:val="both"/>
        <w:rPr>
          <w:rFonts w:ascii="Myriad Pro" w:hAnsi="Myriad Pro"/>
          <w:b/>
          <w:sz w:val="22"/>
          <w:szCs w:val="22"/>
          <w:u w:val="single"/>
          <w:lang w:val="mk-MK"/>
        </w:rPr>
      </w:pPr>
      <w:r w:rsidRPr="00444AEC">
        <w:rPr>
          <w:rFonts w:ascii="Myriad Pro" w:hAnsi="Myriad Pro"/>
          <w:b/>
          <w:sz w:val="22"/>
          <w:szCs w:val="22"/>
          <w:u w:val="single"/>
          <w:lang w:val="mk-MK"/>
        </w:rPr>
        <w:t xml:space="preserve"> Времетраење </w:t>
      </w:r>
    </w:p>
    <w:p w14:paraId="02E8FAF8" w14:textId="701DE6A8" w:rsidR="007D327C" w:rsidRPr="00444AEC" w:rsidRDefault="007D327C">
      <w:pPr>
        <w:autoSpaceDE w:val="0"/>
        <w:jc w:val="both"/>
        <w:rPr>
          <w:rFonts w:ascii="Myriad Pro" w:hAnsi="Myriad Pro"/>
          <w:sz w:val="22"/>
          <w:szCs w:val="22"/>
          <w:lang w:val="mk-MK"/>
        </w:rPr>
      </w:pPr>
      <w:r w:rsidRPr="00444AEC">
        <w:rPr>
          <w:rFonts w:ascii="Myriad Pro" w:hAnsi="Myriad Pro"/>
          <w:bCs/>
          <w:sz w:val="22"/>
          <w:szCs w:val="22"/>
          <w:lang w:val="mk-MK"/>
        </w:rPr>
        <w:t xml:space="preserve">Проектите може да бидат со времетраење од 6 до </w:t>
      </w:r>
      <w:r w:rsidR="004039C3" w:rsidRPr="00444AEC">
        <w:rPr>
          <w:rFonts w:ascii="Myriad Pro" w:hAnsi="Myriad Pro"/>
          <w:bCs/>
          <w:sz w:val="22"/>
          <w:szCs w:val="22"/>
          <w:lang w:val="mk-MK"/>
        </w:rPr>
        <w:t>1</w:t>
      </w:r>
      <w:r w:rsidR="00CC71F1">
        <w:rPr>
          <w:rFonts w:ascii="Myriad Pro" w:hAnsi="Myriad Pro"/>
          <w:bCs/>
          <w:sz w:val="22"/>
          <w:szCs w:val="22"/>
          <w:lang w:val="mk-MK"/>
        </w:rPr>
        <w:t>2</w:t>
      </w:r>
      <w:r w:rsidRPr="00444AEC">
        <w:rPr>
          <w:rFonts w:ascii="Myriad Pro" w:hAnsi="Myriad Pro"/>
          <w:bCs/>
          <w:sz w:val="22"/>
          <w:szCs w:val="22"/>
          <w:lang w:val="mk-MK"/>
        </w:rPr>
        <w:t xml:space="preserve"> месеци, и мора да се спроведат во периодот од  </w:t>
      </w:r>
      <w:r w:rsidR="005A5924">
        <w:rPr>
          <w:rFonts w:ascii="Myriad Pro" w:hAnsi="Myriad Pro"/>
          <w:bCs/>
          <w:sz w:val="22"/>
          <w:szCs w:val="22"/>
          <w:lang w:val="mk-MK"/>
        </w:rPr>
        <w:t>март</w:t>
      </w:r>
      <w:r w:rsidR="005A5924" w:rsidRPr="00444AEC">
        <w:rPr>
          <w:rFonts w:ascii="Myriad Pro" w:hAnsi="Myriad Pro"/>
          <w:bCs/>
          <w:sz w:val="22"/>
          <w:szCs w:val="22"/>
          <w:lang w:val="mk-MK"/>
        </w:rPr>
        <w:t xml:space="preserve"> </w:t>
      </w:r>
      <w:r w:rsidRPr="00444AEC">
        <w:rPr>
          <w:rFonts w:ascii="Myriad Pro" w:hAnsi="Myriad Pro"/>
          <w:bCs/>
          <w:sz w:val="22"/>
          <w:szCs w:val="22"/>
          <w:lang w:val="mk-MK"/>
        </w:rPr>
        <w:t>20</w:t>
      </w:r>
      <w:r w:rsidR="004039C3" w:rsidRPr="00444AEC">
        <w:rPr>
          <w:rFonts w:ascii="Myriad Pro" w:hAnsi="Myriad Pro"/>
          <w:bCs/>
          <w:sz w:val="22"/>
          <w:szCs w:val="22"/>
          <w:lang w:val="mk-MK"/>
        </w:rPr>
        <w:t>2</w:t>
      </w:r>
      <w:r w:rsidR="005A5924">
        <w:rPr>
          <w:rFonts w:ascii="Myriad Pro" w:hAnsi="Myriad Pro"/>
          <w:bCs/>
          <w:sz w:val="22"/>
          <w:szCs w:val="22"/>
          <w:lang w:val="mk-MK"/>
        </w:rPr>
        <w:t>3</w:t>
      </w:r>
      <w:r w:rsidRPr="00444AEC">
        <w:rPr>
          <w:rFonts w:ascii="Myriad Pro" w:hAnsi="Myriad Pro"/>
          <w:bCs/>
          <w:sz w:val="22"/>
          <w:szCs w:val="22"/>
          <w:lang w:val="mk-MK"/>
        </w:rPr>
        <w:t xml:space="preserve"> до</w:t>
      </w:r>
      <w:r w:rsidR="00C72695" w:rsidRPr="00444AEC">
        <w:rPr>
          <w:rFonts w:ascii="Myriad Pro" w:hAnsi="Myriad Pro"/>
          <w:bCs/>
          <w:sz w:val="22"/>
          <w:szCs w:val="22"/>
          <w:lang w:val="mk-MK"/>
        </w:rPr>
        <w:t xml:space="preserve"> и заклучно со</w:t>
      </w:r>
      <w:r w:rsidRPr="00444AEC">
        <w:rPr>
          <w:rFonts w:ascii="Myriad Pro" w:hAnsi="Myriad Pro"/>
          <w:bCs/>
          <w:sz w:val="22"/>
          <w:szCs w:val="22"/>
          <w:lang w:val="mk-MK"/>
        </w:rPr>
        <w:t xml:space="preserve"> </w:t>
      </w:r>
      <w:r w:rsidR="00CC71F1">
        <w:rPr>
          <w:rFonts w:ascii="Myriad Pro" w:hAnsi="Myriad Pro"/>
          <w:bCs/>
          <w:sz w:val="22"/>
          <w:szCs w:val="22"/>
          <w:lang w:val="mk-MK"/>
        </w:rPr>
        <w:t xml:space="preserve">февруари </w:t>
      </w:r>
      <w:r w:rsidR="00CC71F1">
        <w:rPr>
          <w:rFonts w:ascii="Myriad Pro" w:hAnsi="Myriad Pro"/>
          <w:bCs/>
          <w:sz w:val="22"/>
          <w:szCs w:val="22"/>
          <w:lang w:val="mk-MK"/>
        </w:rPr>
        <w:t xml:space="preserve"> </w:t>
      </w:r>
      <w:r w:rsidR="005A5924">
        <w:rPr>
          <w:rFonts w:ascii="Myriad Pro" w:hAnsi="Myriad Pro"/>
          <w:bCs/>
          <w:sz w:val="22"/>
          <w:szCs w:val="22"/>
          <w:lang w:val="mk-MK"/>
        </w:rPr>
        <w:t>2024.</w:t>
      </w:r>
    </w:p>
    <w:p w14:paraId="3EF0A322" w14:textId="77777777" w:rsidR="007D327C" w:rsidRPr="00444AEC" w:rsidRDefault="007D327C" w:rsidP="00A82C81">
      <w:pPr>
        <w:numPr>
          <w:ilvl w:val="0"/>
          <w:numId w:val="4"/>
        </w:numPr>
        <w:spacing w:before="240" w:after="120"/>
        <w:jc w:val="both"/>
        <w:rPr>
          <w:rFonts w:ascii="Myriad Pro" w:hAnsi="Myriad Pro"/>
          <w:b/>
          <w:sz w:val="22"/>
          <w:szCs w:val="22"/>
          <w:u w:val="single"/>
          <w:lang w:val="mk-MK"/>
        </w:rPr>
      </w:pPr>
      <w:r w:rsidRPr="00444AEC">
        <w:rPr>
          <w:rFonts w:ascii="Myriad Pro" w:hAnsi="Myriad Pro"/>
          <w:b/>
          <w:sz w:val="22"/>
          <w:szCs w:val="22"/>
          <w:u w:val="single"/>
          <w:lang w:val="mk-MK"/>
        </w:rPr>
        <w:t xml:space="preserve">Локација </w:t>
      </w:r>
    </w:p>
    <w:p w14:paraId="30AF1B2F" w14:textId="77777777" w:rsidR="005708DC" w:rsidRPr="00444AEC" w:rsidRDefault="007D327C" w:rsidP="005708DC">
      <w:pPr>
        <w:autoSpaceDE w:val="0"/>
        <w:jc w:val="both"/>
        <w:rPr>
          <w:rFonts w:ascii="Myriad Pro" w:hAnsi="Myriad Pro"/>
          <w:bCs/>
          <w:sz w:val="22"/>
          <w:szCs w:val="22"/>
          <w:lang w:val="mk-MK"/>
        </w:rPr>
      </w:pPr>
      <w:r w:rsidRPr="00444AEC">
        <w:rPr>
          <w:rFonts w:ascii="Myriad Pro" w:hAnsi="Myriad Pro"/>
          <w:bCs/>
          <w:sz w:val="22"/>
          <w:szCs w:val="22"/>
          <w:lang w:val="mk-MK"/>
        </w:rPr>
        <w:t xml:space="preserve">Проектите мора да се спроведуваат исклучиво на територијата на општина </w:t>
      </w:r>
      <w:r w:rsidR="00FA32BB" w:rsidRPr="00444AEC">
        <w:rPr>
          <w:rFonts w:ascii="Myriad Pro" w:hAnsi="Myriad Pro"/>
          <w:sz w:val="22"/>
          <w:szCs w:val="22"/>
          <w:lang w:val="mk-MK"/>
        </w:rPr>
        <w:t>Куманово.</w:t>
      </w:r>
    </w:p>
    <w:p w14:paraId="48B29DA9" w14:textId="77777777" w:rsidR="007D327C" w:rsidRPr="00444AEC" w:rsidRDefault="007D327C" w:rsidP="005708DC">
      <w:pPr>
        <w:numPr>
          <w:ilvl w:val="0"/>
          <w:numId w:val="4"/>
        </w:numPr>
        <w:spacing w:before="240" w:after="120"/>
        <w:jc w:val="both"/>
        <w:rPr>
          <w:rFonts w:ascii="Myriad Pro" w:hAnsi="Myriad Pro"/>
          <w:b/>
          <w:sz w:val="22"/>
          <w:szCs w:val="22"/>
          <w:u w:val="single"/>
          <w:lang w:val="mk-MK"/>
        </w:rPr>
      </w:pPr>
      <w:r w:rsidRPr="00444AEC">
        <w:rPr>
          <w:rFonts w:ascii="Myriad Pro" w:hAnsi="Myriad Pro"/>
          <w:b/>
          <w:sz w:val="22"/>
          <w:szCs w:val="22"/>
          <w:u w:val="single"/>
          <w:lang w:val="mk-MK"/>
        </w:rPr>
        <w:t xml:space="preserve">Тип на проекти </w:t>
      </w:r>
      <w:bookmarkStart w:id="4" w:name="_GoBack"/>
      <w:bookmarkEnd w:id="4"/>
    </w:p>
    <w:p w14:paraId="07573018" w14:textId="77777777" w:rsidR="007D327C" w:rsidRPr="00444AEC" w:rsidRDefault="007D327C">
      <w:pPr>
        <w:autoSpaceDE w:val="0"/>
        <w:jc w:val="both"/>
        <w:rPr>
          <w:rFonts w:ascii="Myriad Pro" w:hAnsi="Myriad Pro"/>
          <w:sz w:val="22"/>
          <w:szCs w:val="22"/>
          <w:lang w:val="mk-MK"/>
        </w:rPr>
      </w:pPr>
      <w:r w:rsidRPr="00444AEC">
        <w:rPr>
          <w:rFonts w:ascii="Myriad Pro" w:hAnsi="Myriad Pro"/>
          <w:bCs/>
          <w:sz w:val="22"/>
          <w:szCs w:val="22"/>
          <w:lang w:val="mk-MK"/>
        </w:rPr>
        <w:t>За да се финансираат проектите, истите мора да бидат подготвени согласно со јавниот повик и општинските приоритети кои се зададени. Со предлог проектите мора да се исполнуваат потребите кои се наведени во рамките на јавниот повик.</w:t>
      </w:r>
    </w:p>
    <w:p w14:paraId="36DCB813" w14:textId="77777777" w:rsidR="007D327C" w:rsidRPr="00444AEC" w:rsidRDefault="007D327C" w:rsidP="00A82C81">
      <w:pPr>
        <w:autoSpaceDE w:val="0"/>
        <w:spacing w:before="120"/>
        <w:jc w:val="both"/>
        <w:rPr>
          <w:rFonts w:ascii="Myriad Pro" w:hAnsi="Myriad Pro"/>
          <w:sz w:val="22"/>
          <w:szCs w:val="22"/>
          <w:lang w:val="mk-MK"/>
        </w:rPr>
      </w:pPr>
      <w:r w:rsidRPr="00444AEC">
        <w:rPr>
          <w:rFonts w:ascii="Myriad Pro" w:hAnsi="Myriad Pro"/>
          <w:bCs/>
          <w:sz w:val="22"/>
          <w:szCs w:val="22"/>
          <w:lang w:val="mk-MK"/>
        </w:rPr>
        <w:t>Проектите мора да дадат решение за конкретни потреби на локалната заедница и целните групи кои се идентификувани со проектот.</w:t>
      </w:r>
    </w:p>
    <w:p w14:paraId="4C8E82F3" w14:textId="77777777" w:rsidR="007D327C" w:rsidRPr="00444AEC" w:rsidRDefault="007D327C" w:rsidP="00A82C81">
      <w:pPr>
        <w:autoSpaceDE w:val="0"/>
        <w:spacing w:before="120"/>
        <w:jc w:val="both"/>
        <w:rPr>
          <w:rFonts w:ascii="Myriad Pro" w:hAnsi="Myriad Pro"/>
          <w:sz w:val="22"/>
          <w:szCs w:val="22"/>
          <w:lang w:val="mk-MK"/>
        </w:rPr>
      </w:pPr>
      <w:r w:rsidRPr="00444AEC">
        <w:rPr>
          <w:rFonts w:ascii="Myriad Pro" w:hAnsi="Myriad Pro"/>
          <w:b/>
          <w:bCs/>
          <w:sz w:val="22"/>
          <w:szCs w:val="22"/>
          <w:lang w:val="mk-MK"/>
        </w:rPr>
        <w:t xml:space="preserve">Проектите треба да претставуваат интегрирана методолошка група на активности кои се подготвени со цел да се постигнат одредени цели и конкретни резултати во рамки на определен временски период. </w:t>
      </w:r>
    </w:p>
    <w:p w14:paraId="12427A26" w14:textId="77777777" w:rsidR="0028720E" w:rsidRPr="00444AEC" w:rsidRDefault="007D327C" w:rsidP="0028720E">
      <w:pPr>
        <w:autoSpaceDE w:val="0"/>
        <w:spacing w:before="120"/>
        <w:jc w:val="both"/>
        <w:rPr>
          <w:rFonts w:ascii="Myriad Pro" w:hAnsi="Myriad Pro"/>
          <w:bCs/>
          <w:sz w:val="22"/>
          <w:szCs w:val="22"/>
          <w:lang w:val="mk-MK"/>
        </w:rPr>
      </w:pPr>
      <w:r w:rsidRPr="00444AEC">
        <w:rPr>
          <w:rFonts w:ascii="Myriad Pro" w:hAnsi="Myriad Pro"/>
          <w:bCs/>
          <w:sz w:val="22"/>
          <w:szCs w:val="22"/>
          <w:u w:val="single"/>
          <w:lang w:val="mk-MK"/>
        </w:rPr>
        <w:t xml:space="preserve">Редовните активности на подносителот или на проектниот партнер не може да се сметаат за подобни за овој повик. </w:t>
      </w:r>
      <w:r w:rsidR="00C72695" w:rsidRPr="00444AEC">
        <w:rPr>
          <w:rFonts w:ascii="Myriad Pro" w:hAnsi="Myriad Pro"/>
          <w:bCs/>
          <w:sz w:val="22"/>
          <w:szCs w:val="22"/>
          <w:lang w:val="mk-MK"/>
        </w:rPr>
        <w:t>Ова се однесува на активностите што граѓа</w:t>
      </w:r>
      <w:r w:rsidR="00DD05FA" w:rsidRPr="00444AEC">
        <w:rPr>
          <w:rFonts w:ascii="Myriad Pro" w:hAnsi="Myriad Pro"/>
          <w:bCs/>
          <w:sz w:val="22"/>
          <w:szCs w:val="22"/>
          <w:lang w:val="mk-MK"/>
        </w:rPr>
        <w:t>н</w:t>
      </w:r>
      <w:r w:rsidR="00C72695" w:rsidRPr="00444AEC">
        <w:rPr>
          <w:rFonts w:ascii="Myriad Pro" w:hAnsi="Myriad Pro"/>
          <w:bCs/>
          <w:sz w:val="22"/>
          <w:szCs w:val="22"/>
          <w:lang w:val="mk-MK"/>
        </w:rPr>
        <w:t>ската организација ги спроведува на редовна основа секоја година</w:t>
      </w:r>
      <w:r w:rsidR="0028720E" w:rsidRPr="00444AEC">
        <w:rPr>
          <w:rFonts w:ascii="Myriad Pro" w:hAnsi="Myriad Pro"/>
          <w:bCs/>
          <w:sz w:val="22"/>
          <w:szCs w:val="22"/>
          <w:lang w:val="mk-MK"/>
        </w:rPr>
        <w:t>. Н</w:t>
      </w:r>
      <w:r w:rsidR="00C72695" w:rsidRPr="00444AEC">
        <w:rPr>
          <w:rFonts w:ascii="Myriad Pro" w:hAnsi="Myriad Pro"/>
          <w:bCs/>
          <w:sz w:val="22"/>
          <w:szCs w:val="22"/>
          <w:lang w:val="mk-MK"/>
        </w:rPr>
        <w:t xml:space="preserve">а пример: доколку граѓанската организација управува дневен центар, тогаш поддршката за </w:t>
      </w:r>
      <w:r w:rsidR="00EC46BA" w:rsidRPr="00444AEC">
        <w:rPr>
          <w:rFonts w:ascii="Myriad Pro" w:hAnsi="Myriad Pro"/>
          <w:bCs/>
          <w:sz w:val="22"/>
          <w:szCs w:val="22"/>
          <w:lang w:val="mk-MK"/>
        </w:rPr>
        <w:t>дневниот центар</w:t>
      </w:r>
      <w:r w:rsidR="00C72695" w:rsidRPr="00444AEC">
        <w:rPr>
          <w:rFonts w:ascii="Myriad Pro" w:hAnsi="Myriad Pro"/>
          <w:bCs/>
          <w:sz w:val="22"/>
          <w:szCs w:val="22"/>
          <w:lang w:val="mk-MK"/>
        </w:rPr>
        <w:t xml:space="preserve"> се смета за редовна активност. Меѓутоа,</w:t>
      </w:r>
      <w:r w:rsidR="0028720E" w:rsidRPr="00444AEC">
        <w:rPr>
          <w:rFonts w:ascii="Myriad Pro" w:hAnsi="Myriad Pro"/>
          <w:bCs/>
          <w:sz w:val="22"/>
          <w:szCs w:val="22"/>
          <w:lang w:val="mk-MK"/>
        </w:rPr>
        <w:t xml:space="preserve"> </w:t>
      </w:r>
      <w:r w:rsidR="00C72695" w:rsidRPr="00444AEC">
        <w:rPr>
          <w:rFonts w:ascii="Myriad Pro" w:hAnsi="Myriad Pro"/>
          <w:bCs/>
          <w:sz w:val="22"/>
          <w:szCs w:val="22"/>
          <w:lang w:val="mk-MK"/>
        </w:rPr>
        <w:t xml:space="preserve">доколку граѓанската организација предложи различни или нови активности со постојните корисници на дневниот центар, тогаш тоа не се смета за редовна активност и може да се поддржи за финансирање.  </w:t>
      </w:r>
    </w:p>
    <w:p w14:paraId="1B54BD6D" w14:textId="77777777" w:rsidR="007D327C" w:rsidRPr="00444AEC" w:rsidRDefault="007D327C" w:rsidP="0028720E">
      <w:pPr>
        <w:autoSpaceDE w:val="0"/>
        <w:spacing w:before="120"/>
        <w:jc w:val="both"/>
        <w:rPr>
          <w:rFonts w:ascii="Myriad Pro" w:hAnsi="Myriad Pro"/>
          <w:sz w:val="22"/>
          <w:szCs w:val="22"/>
          <w:lang w:val="mk-MK"/>
        </w:rPr>
      </w:pPr>
      <w:r w:rsidRPr="00444AEC">
        <w:rPr>
          <w:rFonts w:ascii="Myriad Pro" w:hAnsi="Myriad Pro"/>
          <w:b/>
          <w:bCs/>
          <w:i/>
          <w:sz w:val="22"/>
          <w:szCs w:val="22"/>
          <w:lang w:val="mk-MK"/>
        </w:rPr>
        <w:lastRenderedPageBreak/>
        <w:t xml:space="preserve">За распределба на грантови </w:t>
      </w:r>
      <w:r w:rsidRPr="00444AEC">
        <w:rPr>
          <w:rFonts w:ascii="Myriad Pro" w:hAnsi="Myriad Pro"/>
          <w:b/>
          <w:bCs/>
          <w:i/>
          <w:sz w:val="22"/>
          <w:szCs w:val="22"/>
          <w:u w:val="single"/>
          <w:lang w:val="mk-MK"/>
        </w:rPr>
        <w:t>не се препорачуваат</w:t>
      </w:r>
      <w:r w:rsidRPr="00444AEC">
        <w:rPr>
          <w:rFonts w:ascii="Myriad Pro" w:hAnsi="Myriad Pro"/>
          <w:b/>
          <w:bCs/>
          <w:i/>
          <w:sz w:val="22"/>
          <w:szCs w:val="22"/>
          <w:lang w:val="mk-MK"/>
        </w:rPr>
        <w:t xml:space="preserve"> следните активности: </w:t>
      </w:r>
    </w:p>
    <w:p w14:paraId="1CF3CC3A" w14:textId="77777777" w:rsidR="007D327C" w:rsidRPr="00444AEC" w:rsidRDefault="007D327C" w:rsidP="0028720E">
      <w:pPr>
        <w:numPr>
          <w:ilvl w:val="0"/>
          <w:numId w:val="12"/>
        </w:numPr>
        <w:autoSpaceDE w:val="0"/>
        <w:jc w:val="both"/>
        <w:rPr>
          <w:rFonts w:ascii="Myriad Pro" w:hAnsi="Myriad Pro"/>
          <w:sz w:val="22"/>
          <w:szCs w:val="22"/>
          <w:lang w:val="mk-MK"/>
        </w:rPr>
      </w:pPr>
      <w:r w:rsidRPr="00444AEC">
        <w:rPr>
          <w:rFonts w:ascii="Myriad Pro" w:hAnsi="Myriad Pro"/>
          <w:bCs/>
          <w:sz w:val="22"/>
          <w:szCs w:val="22"/>
          <w:lang w:val="mk-MK"/>
        </w:rPr>
        <w:t xml:space="preserve">поединечни спонзорства за учество на работилници, семинари, конференции, конгреси; </w:t>
      </w:r>
    </w:p>
    <w:p w14:paraId="4FEE8770" w14:textId="77777777" w:rsidR="007D327C" w:rsidRPr="00444AEC" w:rsidRDefault="007D327C" w:rsidP="0028720E">
      <w:pPr>
        <w:numPr>
          <w:ilvl w:val="0"/>
          <w:numId w:val="12"/>
        </w:numPr>
        <w:autoSpaceDE w:val="0"/>
        <w:jc w:val="both"/>
        <w:rPr>
          <w:rFonts w:ascii="Myriad Pro" w:hAnsi="Myriad Pro"/>
          <w:sz w:val="22"/>
          <w:szCs w:val="22"/>
          <w:lang w:val="mk-MK"/>
        </w:rPr>
      </w:pPr>
      <w:r w:rsidRPr="00444AEC">
        <w:rPr>
          <w:rFonts w:ascii="Myriad Pro" w:hAnsi="Myriad Pro"/>
          <w:bCs/>
          <w:sz w:val="22"/>
          <w:szCs w:val="22"/>
          <w:lang w:val="mk-MK"/>
        </w:rPr>
        <w:t xml:space="preserve">поединечни стипендии за студии или курсеви за обука; </w:t>
      </w:r>
    </w:p>
    <w:p w14:paraId="0CCEC0A3" w14:textId="77777777" w:rsidR="007D327C" w:rsidRPr="00444AEC" w:rsidRDefault="007D327C" w:rsidP="0028720E">
      <w:pPr>
        <w:numPr>
          <w:ilvl w:val="0"/>
          <w:numId w:val="12"/>
        </w:numPr>
        <w:autoSpaceDE w:val="0"/>
        <w:jc w:val="both"/>
        <w:rPr>
          <w:rFonts w:ascii="Myriad Pro" w:hAnsi="Myriad Pro"/>
          <w:sz w:val="22"/>
          <w:szCs w:val="22"/>
          <w:lang w:val="mk-MK"/>
        </w:rPr>
      </w:pPr>
      <w:r w:rsidRPr="00444AEC">
        <w:rPr>
          <w:rFonts w:ascii="Myriad Pro" w:hAnsi="Myriad Pro"/>
          <w:bCs/>
          <w:sz w:val="22"/>
          <w:szCs w:val="22"/>
          <w:lang w:val="mk-MK"/>
        </w:rPr>
        <w:t xml:space="preserve">повремени конференции (освен доколку тоа е неопходно за успешна имплементација на проектот);  </w:t>
      </w:r>
    </w:p>
    <w:p w14:paraId="72C0E4BC" w14:textId="77777777" w:rsidR="007D327C" w:rsidRPr="00444AEC" w:rsidRDefault="007D327C" w:rsidP="0028720E">
      <w:pPr>
        <w:numPr>
          <w:ilvl w:val="0"/>
          <w:numId w:val="12"/>
        </w:numPr>
        <w:autoSpaceDE w:val="0"/>
        <w:jc w:val="both"/>
        <w:rPr>
          <w:rFonts w:ascii="Myriad Pro" w:hAnsi="Myriad Pro"/>
          <w:sz w:val="22"/>
          <w:szCs w:val="22"/>
          <w:lang w:val="mk-MK"/>
        </w:rPr>
      </w:pPr>
      <w:r w:rsidRPr="00444AEC">
        <w:rPr>
          <w:rFonts w:ascii="Myriad Pro" w:hAnsi="Myriad Pro"/>
          <w:bCs/>
          <w:sz w:val="22"/>
          <w:szCs w:val="22"/>
          <w:lang w:val="mk-MK"/>
        </w:rPr>
        <w:t xml:space="preserve">не се препорачува набавка на опрема и/или работи за реконструкција или рехабилитација (освен доколку е неопходно за успешна имплементација на проектот до максимум </w:t>
      </w:r>
      <w:r w:rsidR="00EC46BA" w:rsidRPr="00444AEC">
        <w:rPr>
          <w:rFonts w:ascii="Myriad Pro" w:hAnsi="Myriad Pro"/>
          <w:bCs/>
          <w:sz w:val="22"/>
          <w:szCs w:val="22"/>
          <w:lang w:val="mk-MK"/>
        </w:rPr>
        <w:t>3</w:t>
      </w:r>
      <w:r w:rsidRPr="00444AEC">
        <w:rPr>
          <w:rFonts w:ascii="Myriad Pro" w:hAnsi="Myriad Pro"/>
          <w:bCs/>
          <w:sz w:val="22"/>
          <w:szCs w:val="22"/>
          <w:lang w:val="mk-MK"/>
        </w:rPr>
        <w:t>0% од вкупниот буџет на проектот);</w:t>
      </w:r>
    </w:p>
    <w:p w14:paraId="6D13F0FD" w14:textId="77777777" w:rsidR="007D327C" w:rsidRPr="00444AEC" w:rsidRDefault="007D327C" w:rsidP="0028720E">
      <w:pPr>
        <w:numPr>
          <w:ilvl w:val="0"/>
          <w:numId w:val="12"/>
        </w:numPr>
        <w:autoSpaceDE w:val="0"/>
        <w:jc w:val="both"/>
        <w:rPr>
          <w:rFonts w:ascii="Myriad Pro" w:hAnsi="Myriad Pro"/>
          <w:sz w:val="22"/>
          <w:szCs w:val="22"/>
          <w:lang w:val="mk-MK"/>
        </w:rPr>
      </w:pPr>
      <w:r w:rsidRPr="00444AEC">
        <w:rPr>
          <w:rFonts w:ascii="Myriad Pro" w:hAnsi="Myriad Pro"/>
          <w:bCs/>
          <w:sz w:val="22"/>
          <w:szCs w:val="22"/>
          <w:lang w:val="mk-MK"/>
        </w:rPr>
        <w:t xml:space="preserve">финансирање на проекти кои се веќе во тек или се завршени; </w:t>
      </w:r>
    </w:p>
    <w:p w14:paraId="3110FAF2" w14:textId="77777777" w:rsidR="007D327C" w:rsidRPr="00444AEC" w:rsidRDefault="007D327C" w:rsidP="0028720E">
      <w:pPr>
        <w:numPr>
          <w:ilvl w:val="0"/>
          <w:numId w:val="12"/>
        </w:numPr>
        <w:autoSpaceDE w:val="0"/>
        <w:jc w:val="both"/>
        <w:rPr>
          <w:rFonts w:ascii="Myriad Pro" w:hAnsi="Myriad Pro"/>
          <w:sz w:val="22"/>
          <w:szCs w:val="22"/>
          <w:lang w:val="mk-MK"/>
        </w:rPr>
      </w:pPr>
      <w:r w:rsidRPr="00444AEC">
        <w:rPr>
          <w:rFonts w:ascii="Myriad Pro" w:hAnsi="Myriad Pro"/>
          <w:bCs/>
          <w:sz w:val="22"/>
          <w:szCs w:val="22"/>
          <w:lang w:val="mk-MK"/>
        </w:rPr>
        <w:t>финансирање на активности кои веќе се спроведуваат од други организации или проекти;</w:t>
      </w:r>
    </w:p>
    <w:p w14:paraId="7377D214" w14:textId="77777777" w:rsidR="007D327C" w:rsidRPr="00444AEC" w:rsidRDefault="007D327C" w:rsidP="0028720E">
      <w:pPr>
        <w:numPr>
          <w:ilvl w:val="0"/>
          <w:numId w:val="12"/>
        </w:numPr>
        <w:autoSpaceDE w:val="0"/>
        <w:jc w:val="both"/>
        <w:rPr>
          <w:rFonts w:ascii="Myriad Pro" w:hAnsi="Myriad Pro"/>
          <w:sz w:val="22"/>
          <w:szCs w:val="22"/>
          <w:lang w:val="mk-MK"/>
        </w:rPr>
      </w:pPr>
      <w:r w:rsidRPr="00444AEC">
        <w:rPr>
          <w:rFonts w:ascii="Myriad Pro" w:hAnsi="Myriad Pro"/>
          <w:bCs/>
          <w:sz w:val="22"/>
          <w:szCs w:val="22"/>
          <w:lang w:val="mk-MK"/>
        </w:rPr>
        <w:t>финансирање на активности кои се во надлежност на општината или други јавни институции;</w:t>
      </w:r>
    </w:p>
    <w:p w14:paraId="56C343FF" w14:textId="77777777" w:rsidR="007D327C" w:rsidRPr="00444AEC" w:rsidRDefault="007D327C" w:rsidP="0028720E">
      <w:pPr>
        <w:numPr>
          <w:ilvl w:val="0"/>
          <w:numId w:val="12"/>
        </w:numPr>
        <w:autoSpaceDE w:val="0"/>
        <w:jc w:val="both"/>
        <w:rPr>
          <w:rFonts w:ascii="Myriad Pro" w:hAnsi="Myriad Pro"/>
          <w:sz w:val="22"/>
          <w:szCs w:val="22"/>
          <w:lang w:val="mk-MK"/>
        </w:rPr>
      </w:pPr>
      <w:r w:rsidRPr="00444AEC">
        <w:rPr>
          <w:rFonts w:ascii="Myriad Pro" w:hAnsi="Myriad Pro"/>
          <w:bCs/>
          <w:sz w:val="22"/>
          <w:szCs w:val="22"/>
          <w:lang w:val="mk-MK"/>
        </w:rPr>
        <w:t xml:space="preserve">проекти кои се исклучива придобивка на поединци; </w:t>
      </w:r>
    </w:p>
    <w:p w14:paraId="1C147BDC" w14:textId="77777777" w:rsidR="007D327C" w:rsidRPr="00444AEC" w:rsidRDefault="007D327C" w:rsidP="0028720E">
      <w:pPr>
        <w:numPr>
          <w:ilvl w:val="0"/>
          <w:numId w:val="12"/>
        </w:numPr>
        <w:autoSpaceDE w:val="0"/>
        <w:jc w:val="both"/>
        <w:rPr>
          <w:rFonts w:ascii="Myriad Pro" w:hAnsi="Myriad Pro"/>
          <w:sz w:val="22"/>
          <w:szCs w:val="22"/>
          <w:lang w:val="mk-MK"/>
        </w:rPr>
      </w:pPr>
      <w:r w:rsidRPr="00444AEC">
        <w:rPr>
          <w:rFonts w:ascii="Myriad Pro" w:hAnsi="Myriad Pro"/>
          <w:bCs/>
          <w:sz w:val="22"/>
          <w:szCs w:val="22"/>
          <w:lang w:val="mk-MK"/>
        </w:rPr>
        <w:t xml:space="preserve">проекти со кои се поддржуваат политички партии; </w:t>
      </w:r>
    </w:p>
    <w:p w14:paraId="58E061D0" w14:textId="77777777" w:rsidR="007D327C" w:rsidRPr="00444AEC" w:rsidRDefault="007D327C" w:rsidP="0028720E">
      <w:pPr>
        <w:numPr>
          <w:ilvl w:val="0"/>
          <w:numId w:val="12"/>
        </w:numPr>
        <w:autoSpaceDE w:val="0"/>
        <w:jc w:val="both"/>
        <w:rPr>
          <w:rFonts w:ascii="Myriad Pro" w:hAnsi="Myriad Pro"/>
          <w:sz w:val="22"/>
          <w:szCs w:val="22"/>
          <w:lang w:val="mk-MK"/>
        </w:rPr>
      </w:pPr>
      <w:r w:rsidRPr="00444AEC">
        <w:rPr>
          <w:rFonts w:ascii="Myriad Pro" w:hAnsi="Myriad Pro"/>
          <w:bCs/>
          <w:sz w:val="22"/>
          <w:szCs w:val="22"/>
          <w:lang w:val="mk-MK"/>
        </w:rPr>
        <w:t>инфраструктурни проекти;</w:t>
      </w:r>
    </w:p>
    <w:p w14:paraId="33155FED" w14:textId="77777777" w:rsidR="007D327C" w:rsidRPr="00444AEC" w:rsidRDefault="007D327C" w:rsidP="0028720E">
      <w:pPr>
        <w:numPr>
          <w:ilvl w:val="0"/>
          <w:numId w:val="12"/>
        </w:numPr>
        <w:autoSpaceDE w:val="0"/>
        <w:jc w:val="both"/>
        <w:rPr>
          <w:rFonts w:ascii="Myriad Pro" w:hAnsi="Myriad Pro"/>
          <w:sz w:val="22"/>
          <w:szCs w:val="22"/>
          <w:lang w:val="mk-MK"/>
        </w:rPr>
      </w:pPr>
      <w:r w:rsidRPr="00444AEC">
        <w:rPr>
          <w:rFonts w:ascii="Myriad Pro" w:hAnsi="Myriad Pro"/>
          <w:bCs/>
          <w:sz w:val="22"/>
          <w:szCs w:val="22"/>
          <w:lang w:val="mk-MK"/>
        </w:rPr>
        <w:t xml:space="preserve">распределба на грант на трета страна. </w:t>
      </w:r>
    </w:p>
    <w:p w14:paraId="560DC822" w14:textId="77777777" w:rsidR="00EC46BA" w:rsidRPr="00444AEC" w:rsidRDefault="00EC46BA" w:rsidP="0011048D">
      <w:pPr>
        <w:autoSpaceDE w:val="0"/>
        <w:autoSpaceDN w:val="0"/>
        <w:adjustRightInd w:val="0"/>
        <w:spacing w:before="240"/>
        <w:jc w:val="both"/>
        <w:rPr>
          <w:rFonts w:ascii="Myriad Pro" w:hAnsi="Myriad Pro"/>
          <w:b/>
          <w:sz w:val="22"/>
          <w:szCs w:val="22"/>
          <w:u w:val="single"/>
          <w:lang w:val="mk-MK"/>
        </w:rPr>
      </w:pPr>
      <w:r w:rsidRPr="00444AEC">
        <w:rPr>
          <w:rFonts w:ascii="Myriad Pro" w:hAnsi="Myriad Pro"/>
          <w:bCs/>
          <w:sz w:val="22"/>
          <w:szCs w:val="22"/>
          <w:lang w:val="mk-MK"/>
        </w:rPr>
        <w:t xml:space="preserve">Постоењето на ваков тип на активности не е причина за автоматско одбивање на проектниот предлог, но негативно ќе влијае на оценувањето за време на евалуацијата. Понатаму, доколку проектниот предлог се одобри за финансирање, </w:t>
      </w:r>
      <w:r w:rsidRPr="00444AEC">
        <w:rPr>
          <w:rFonts w:ascii="Myriad Pro" w:hAnsi="Myriad Pro"/>
          <w:b/>
          <w:sz w:val="22"/>
          <w:szCs w:val="22"/>
          <w:u w:val="single"/>
          <w:lang w:val="mk-MK"/>
        </w:rPr>
        <w:t>таквите активности и средствата предвидени за тие активности ќе бидат отстранети.</w:t>
      </w:r>
    </w:p>
    <w:p w14:paraId="69C3B3AA" w14:textId="77777777" w:rsidR="007D327C" w:rsidRPr="00444AEC" w:rsidRDefault="007D327C" w:rsidP="001F1406">
      <w:pPr>
        <w:autoSpaceDE w:val="0"/>
        <w:spacing w:before="240"/>
        <w:jc w:val="both"/>
        <w:rPr>
          <w:rFonts w:ascii="Myriad Pro" w:hAnsi="Myriad Pro"/>
          <w:sz w:val="22"/>
          <w:szCs w:val="22"/>
          <w:lang w:val="mk-MK"/>
        </w:rPr>
      </w:pPr>
      <w:r w:rsidRPr="00444AEC">
        <w:rPr>
          <w:rFonts w:ascii="Myriad Pro" w:hAnsi="Myriad Pro"/>
          <w:b/>
          <w:bCs/>
          <w:sz w:val="22"/>
          <w:szCs w:val="22"/>
          <w:lang w:val="mk-MK"/>
        </w:rPr>
        <w:t>Дополнително да се внимава на:</w:t>
      </w:r>
    </w:p>
    <w:p w14:paraId="13D06F81" w14:textId="77777777" w:rsidR="007D327C" w:rsidRPr="00444AEC" w:rsidRDefault="001F1406" w:rsidP="001F1406">
      <w:pPr>
        <w:numPr>
          <w:ilvl w:val="0"/>
          <w:numId w:val="12"/>
        </w:numPr>
        <w:autoSpaceDE w:val="0"/>
        <w:rPr>
          <w:rFonts w:ascii="Myriad Pro" w:hAnsi="Myriad Pro"/>
          <w:sz w:val="22"/>
          <w:szCs w:val="22"/>
          <w:lang w:val="mk-MK"/>
        </w:rPr>
      </w:pPr>
      <w:r w:rsidRPr="00444AEC">
        <w:rPr>
          <w:rFonts w:ascii="Myriad Pro" w:hAnsi="Myriad Pro"/>
          <w:bCs/>
          <w:sz w:val="22"/>
          <w:szCs w:val="22"/>
          <w:lang w:val="mk-MK"/>
        </w:rPr>
        <w:t xml:space="preserve">трошоците за видливост </w:t>
      </w:r>
      <w:r w:rsidR="007D327C" w:rsidRPr="00444AEC">
        <w:rPr>
          <w:rFonts w:ascii="Myriad Pro" w:hAnsi="Myriad Pro"/>
          <w:bCs/>
          <w:sz w:val="22"/>
          <w:szCs w:val="22"/>
          <w:lang w:val="mk-MK"/>
        </w:rPr>
        <w:t>на проектот да не се повисоки од 5% од вкупниот буџет на проектот;</w:t>
      </w:r>
    </w:p>
    <w:p w14:paraId="3E526D2C" w14:textId="77777777" w:rsidR="007D327C" w:rsidRPr="00444AEC" w:rsidRDefault="007D327C" w:rsidP="001F1406">
      <w:pPr>
        <w:numPr>
          <w:ilvl w:val="0"/>
          <w:numId w:val="12"/>
        </w:numPr>
        <w:autoSpaceDE w:val="0"/>
        <w:rPr>
          <w:rFonts w:ascii="Myriad Pro" w:hAnsi="Myriad Pro"/>
          <w:sz w:val="22"/>
          <w:szCs w:val="22"/>
          <w:lang w:val="mk-MK"/>
        </w:rPr>
      </w:pPr>
      <w:r w:rsidRPr="00444AEC">
        <w:rPr>
          <w:rFonts w:ascii="Myriad Pro" w:hAnsi="Myriad Pro"/>
          <w:bCs/>
          <w:sz w:val="22"/>
          <w:szCs w:val="22"/>
          <w:lang w:val="mk-MK"/>
        </w:rPr>
        <w:t>трошоците за човечки ресурси, патувања и административни трошоци, заедно да не надминат 30% од вкупниот буџет на проектот.</w:t>
      </w:r>
    </w:p>
    <w:p w14:paraId="7B330B7F" w14:textId="77777777" w:rsidR="007D327C" w:rsidRPr="00444AEC" w:rsidRDefault="007D327C" w:rsidP="001F1406">
      <w:pPr>
        <w:numPr>
          <w:ilvl w:val="0"/>
          <w:numId w:val="4"/>
        </w:numPr>
        <w:spacing w:before="240" w:after="120"/>
        <w:jc w:val="both"/>
        <w:rPr>
          <w:rFonts w:ascii="Myriad Pro" w:hAnsi="Myriad Pro"/>
          <w:b/>
          <w:sz w:val="22"/>
          <w:szCs w:val="22"/>
          <w:u w:val="single"/>
          <w:lang w:val="mk-MK"/>
        </w:rPr>
      </w:pPr>
      <w:r w:rsidRPr="00444AEC">
        <w:rPr>
          <w:rFonts w:ascii="Myriad Pro" w:hAnsi="Myriad Pro"/>
          <w:b/>
          <w:sz w:val="22"/>
          <w:szCs w:val="22"/>
          <w:u w:val="single"/>
          <w:lang w:val="mk-MK"/>
        </w:rPr>
        <w:t>Број на предлог проекти и грантови по подносител</w:t>
      </w:r>
    </w:p>
    <w:p w14:paraId="704CF128" w14:textId="77777777" w:rsidR="007D327C" w:rsidRPr="00444AEC" w:rsidRDefault="007D327C">
      <w:pPr>
        <w:autoSpaceDE w:val="0"/>
        <w:jc w:val="both"/>
        <w:rPr>
          <w:rFonts w:ascii="Myriad Pro" w:hAnsi="Myriad Pro"/>
          <w:sz w:val="22"/>
          <w:szCs w:val="22"/>
          <w:lang w:val="mk-MK"/>
        </w:rPr>
      </w:pPr>
      <w:r w:rsidRPr="00444AEC">
        <w:rPr>
          <w:rFonts w:ascii="Myriad Pro" w:hAnsi="Myriad Pro"/>
          <w:bCs/>
          <w:sz w:val="22"/>
          <w:szCs w:val="22"/>
          <w:lang w:val="mk-MK"/>
        </w:rPr>
        <w:t xml:space="preserve">Секоја граѓанска организација може да поднесе повеќе предлог проекти во општина </w:t>
      </w:r>
      <w:r w:rsidR="00FA32BB" w:rsidRPr="00444AEC">
        <w:rPr>
          <w:rFonts w:ascii="Myriad Pro" w:hAnsi="Myriad Pro"/>
          <w:sz w:val="22"/>
          <w:szCs w:val="22"/>
          <w:lang w:val="mk-MK"/>
        </w:rPr>
        <w:t xml:space="preserve">Куманово </w:t>
      </w:r>
      <w:r w:rsidRPr="00444AEC">
        <w:rPr>
          <w:rFonts w:ascii="Myriad Pro" w:hAnsi="Myriad Pro"/>
          <w:bCs/>
          <w:sz w:val="22"/>
          <w:szCs w:val="22"/>
          <w:lang w:val="mk-MK"/>
        </w:rPr>
        <w:t>при што секој предлог проект се поднесува како посебен пакет што треба да ги содржи сите потребни документи. Исто така, граѓанските организации може да аплицираат и во другите партнерски општини на ReLOaD</w:t>
      </w:r>
      <w:r w:rsidR="00657673" w:rsidRPr="00444AEC">
        <w:rPr>
          <w:rFonts w:ascii="Myriad Pro" w:hAnsi="Myriad Pro"/>
          <w:bCs/>
          <w:sz w:val="22"/>
          <w:szCs w:val="22"/>
          <w:lang w:val="mk-MK"/>
        </w:rPr>
        <w:t>2</w:t>
      </w:r>
      <w:r w:rsidRPr="00444AEC">
        <w:rPr>
          <w:rFonts w:ascii="Myriad Pro" w:hAnsi="Myriad Pro"/>
          <w:bCs/>
          <w:sz w:val="22"/>
          <w:szCs w:val="22"/>
          <w:lang w:val="mk-MK"/>
        </w:rPr>
        <w:t xml:space="preserve"> проектот (</w:t>
      </w:r>
      <w:r w:rsidR="00657673" w:rsidRPr="00F06E45">
        <w:rPr>
          <w:rFonts w:ascii="Myriad Pro" w:hAnsi="Myriad Pro"/>
          <w:bCs/>
          <w:sz w:val="22"/>
          <w:szCs w:val="22"/>
          <w:lang w:val="mk-MK"/>
        </w:rPr>
        <w:t>Битола, Велес, Гевгелија, Гостивар, Кочани, и Охрид</w:t>
      </w:r>
      <w:r w:rsidRPr="00F06E45">
        <w:rPr>
          <w:rFonts w:ascii="Myriad Pro" w:hAnsi="Myriad Pro"/>
          <w:bCs/>
          <w:sz w:val="22"/>
          <w:szCs w:val="22"/>
          <w:lang w:val="mk-MK"/>
        </w:rPr>
        <w:t>)</w:t>
      </w:r>
      <w:r w:rsidRPr="00444AEC">
        <w:rPr>
          <w:rFonts w:ascii="Myriad Pro" w:hAnsi="Myriad Pro"/>
          <w:bCs/>
          <w:sz w:val="22"/>
          <w:szCs w:val="22"/>
          <w:lang w:val="mk-MK"/>
        </w:rPr>
        <w:t xml:space="preserve"> доколку истите се во согласност со приоритетите на дадената општина и се во согласност со насоките дадени во точка 5 од јавниот повик. </w:t>
      </w:r>
    </w:p>
    <w:p w14:paraId="52CC8CA2" w14:textId="77777777" w:rsidR="007D327C" w:rsidRPr="00444AEC" w:rsidRDefault="007D327C" w:rsidP="001F1406">
      <w:pPr>
        <w:autoSpaceDE w:val="0"/>
        <w:spacing w:before="120"/>
        <w:jc w:val="both"/>
        <w:rPr>
          <w:rFonts w:ascii="Myriad Pro" w:hAnsi="Myriad Pro"/>
          <w:bCs/>
          <w:sz w:val="22"/>
          <w:szCs w:val="22"/>
          <w:lang w:val="mk-MK"/>
        </w:rPr>
      </w:pPr>
      <w:r w:rsidRPr="00444AEC">
        <w:rPr>
          <w:rFonts w:ascii="Myriad Pro" w:hAnsi="Myriad Pro"/>
          <w:bCs/>
          <w:sz w:val="22"/>
          <w:szCs w:val="22"/>
          <w:lang w:val="mk-MK"/>
        </w:rPr>
        <w:t xml:space="preserve">Максималната вкупна сума која една граѓанска организација може да ја добие (од сите добиени грантови на територијата на општина </w:t>
      </w:r>
      <w:r w:rsidR="00765322" w:rsidRPr="00444AEC">
        <w:rPr>
          <w:rFonts w:ascii="Myriad Pro" w:hAnsi="Myriad Pro"/>
          <w:sz w:val="22"/>
          <w:szCs w:val="22"/>
          <w:lang w:val="mk-MK"/>
        </w:rPr>
        <w:t xml:space="preserve">Куманово </w:t>
      </w:r>
      <w:r w:rsidRPr="00444AEC">
        <w:rPr>
          <w:rFonts w:ascii="Myriad Pro" w:hAnsi="Myriad Pro"/>
          <w:bCs/>
          <w:sz w:val="22"/>
          <w:szCs w:val="22"/>
          <w:lang w:val="mk-MK"/>
        </w:rPr>
        <w:t>или во другите партнерски општини)</w:t>
      </w:r>
      <w:r w:rsidRPr="00444AEC">
        <w:rPr>
          <w:rFonts w:ascii="Myriad Pro" w:hAnsi="Myriad Pro"/>
          <w:sz w:val="22"/>
          <w:szCs w:val="22"/>
          <w:lang w:val="mk-MK"/>
        </w:rPr>
        <w:t xml:space="preserve"> </w:t>
      </w:r>
      <w:r w:rsidRPr="00444AEC">
        <w:rPr>
          <w:rFonts w:ascii="Myriad Pro" w:hAnsi="Myriad Pro"/>
          <w:bCs/>
          <w:sz w:val="22"/>
          <w:szCs w:val="22"/>
          <w:lang w:val="mk-MK"/>
        </w:rPr>
        <w:t>до крајот на ReLOaD</w:t>
      </w:r>
      <w:r w:rsidR="00657673" w:rsidRPr="00444AEC">
        <w:rPr>
          <w:rFonts w:ascii="Myriad Pro" w:hAnsi="Myriad Pro"/>
          <w:bCs/>
          <w:sz w:val="22"/>
          <w:szCs w:val="22"/>
          <w:lang w:val="mk-MK"/>
        </w:rPr>
        <w:t>2</w:t>
      </w:r>
      <w:r w:rsidRPr="00444AEC">
        <w:rPr>
          <w:rFonts w:ascii="Myriad Pro" w:hAnsi="Myriad Pro"/>
          <w:bCs/>
          <w:sz w:val="22"/>
          <w:szCs w:val="22"/>
          <w:lang w:val="mk-MK"/>
        </w:rPr>
        <w:t xml:space="preserve"> проектот (</w:t>
      </w:r>
      <w:r w:rsidR="00657673" w:rsidRPr="00444AEC">
        <w:rPr>
          <w:rFonts w:ascii="Myriad Pro" w:hAnsi="Myriad Pro"/>
          <w:bCs/>
          <w:sz w:val="22"/>
          <w:szCs w:val="22"/>
          <w:lang w:val="mk-MK"/>
        </w:rPr>
        <w:t>декември</w:t>
      </w:r>
      <w:r w:rsidRPr="00444AEC">
        <w:rPr>
          <w:rFonts w:ascii="Myriad Pro" w:hAnsi="Myriad Pro"/>
          <w:bCs/>
          <w:sz w:val="22"/>
          <w:szCs w:val="22"/>
          <w:lang w:val="mk-MK"/>
        </w:rPr>
        <w:t xml:space="preserve"> 202</w:t>
      </w:r>
      <w:r w:rsidR="00657673" w:rsidRPr="00444AEC">
        <w:rPr>
          <w:rFonts w:ascii="Myriad Pro" w:hAnsi="Myriad Pro"/>
          <w:bCs/>
          <w:sz w:val="22"/>
          <w:szCs w:val="22"/>
          <w:lang w:val="mk-MK"/>
        </w:rPr>
        <w:t>4</w:t>
      </w:r>
      <w:r w:rsidRPr="00444AEC">
        <w:rPr>
          <w:rFonts w:ascii="Myriad Pro" w:hAnsi="Myriad Pro"/>
          <w:bCs/>
          <w:sz w:val="22"/>
          <w:szCs w:val="22"/>
          <w:lang w:val="mk-MK"/>
        </w:rPr>
        <w:t xml:space="preserve">) не смее да надмине </w:t>
      </w:r>
      <w:r w:rsidRPr="00444AEC">
        <w:rPr>
          <w:rFonts w:ascii="Myriad Pro" w:hAnsi="Myriad Pro"/>
          <w:sz w:val="22"/>
          <w:szCs w:val="22"/>
          <w:lang w:val="mk-MK"/>
        </w:rPr>
        <w:t>3.690.000,00 МКД</w:t>
      </w:r>
      <w:r w:rsidRPr="00444AEC">
        <w:rPr>
          <w:rFonts w:ascii="Myriad Pro" w:hAnsi="Myriad Pro"/>
          <w:bCs/>
          <w:sz w:val="22"/>
          <w:szCs w:val="22"/>
          <w:lang w:val="mk-MK"/>
        </w:rPr>
        <w:t xml:space="preserve">. Ако една </w:t>
      </w:r>
      <w:r w:rsidRPr="00444AEC">
        <w:rPr>
          <w:rFonts w:ascii="Myriad Pro" w:hAnsi="Myriad Pro"/>
          <w:sz w:val="22"/>
          <w:szCs w:val="22"/>
          <w:lang w:val="mk-MK"/>
        </w:rPr>
        <w:t>граѓанска организација</w:t>
      </w:r>
      <w:r w:rsidRPr="00444AEC">
        <w:rPr>
          <w:rFonts w:ascii="Myriad Pro" w:hAnsi="Myriad Pro"/>
          <w:bCs/>
          <w:sz w:val="22"/>
          <w:szCs w:val="22"/>
          <w:lang w:val="mk-MK"/>
        </w:rPr>
        <w:t xml:space="preserve"> истовремено добие повеќе од еден проект, ќе биде направено дополнително оценување на финансиските и оперативните капацитети од страна на комисијата за евалуација на предлог проектите.    </w:t>
      </w:r>
    </w:p>
    <w:p w14:paraId="0C3BFB7F" w14:textId="77777777" w:rsidR="007D327C" w:rsidRPr="00444AEC" w:rsidRDefault="007D327C" w:rsidP="001F1406">
      <w:pPr>
        <w:numPr>
          <w:ilvl w:val="0"/>
          <w:numId w:val="4"/>
        </w:numPr>
        <w:spacing w:before="240" w:after="120"/>
        <w:jc w:val="both"/>
        <w:rPr>
          <w:rFonts w:ascii="Myriad Pro" w:hAnsi="Myriad Pro"/>
          <w:b/>
          <w:sz w:val="22"/>
          <w:szCs w:val="22"/>
          <w:u w:val="single"/>
          <w:lang w:val="mk-MK"/>
        </w:rPr>
      </w:pPr>
      <w:r w:rsidRPr="00444AEC">
        <w:rPr>
          <w:rFonts w:ascii="Myriad Pro" w:hAnsi="Myriad Pro"/>
          <w:b/>
          <w:sz w:val="22"/>
          <w:szCs w:val="22"/>
          <w:u w:val="single"/>
          <w:lang w:val="mk-MK"/>
        </w:rPr>
        <w:t xml:space="preserve">Каде и како да се обезбеди и поднесе материјалот за апликацијата </w:t>
      </w:r>
    </w:p>
    <w:p w14:paraId="742BE60A" w14:textId="2FE6E2DF" w:rsidR="005C74E9" w:rsidRPr="00444AEC" w:rsidRDefault="002769A0" w:rsidP="002769A0">
      <w:pPr>
        <w:pStyle w:val="NormalWeb"/>
        <w:jc w:val="both"/>
        <w:rPr>
          <w:rFonts w:ascii="Myriad Pro" w:hAnsi="Myriad Pro"/>
          <w:sz w:val="22"/>
          <w:szCs w:val="22"/>
          <w:lang w:val="mk-MK"/>
        </w:rPr>
      </w:pPr>
      <w:r w:rsidRPr="00444AEC">
        <w:rPr>
          <w:rFonts w:ascii="Myriad Pro" w:hAnsi="Myriad Pro"/>
          <w:b/>
          <w:sz w:val="22"/>
          <w:szCs w:val="22"/>
          <w:lang w:val="mk-MK"/>
        </w:rPr>
        <w:t xml:space="preserve">Јавниот повик ќе трае од </w:t>
      </w:r>
      <w:r w:rsidR="004E7F23">
        <w:rPr>
          <w:rFonts w:ascii="Myriad Pro" w:hAnsi="Myriad Pro"/>
          <w:b/>
          <w:sz w:val="22"/>
          <w:szCs w:val="22"/>
        </w:rPr>
        <w:t>21.11</w:t>
      </w:r>
      <w:r w:rsidR="00F06E45">
        <w:rPr>
          <w:rFonts w:ascii="Myriad Pro" w:hAnsi="Myriad Pro"/>
          <w:b/>
          <w:sz w:val="22"/>
          <w:szCs w:val="22"/>
        </w:rPr>
        <w:t>.</w:t>
      </w:r>
      <w:r w:rsidRPr="00444AEC">
        <w:rPr>
          <w:rFonts w:ascii="Myriad Pro" w:hAnsi="Myriad Pro"/>
          <w:b/>
          <w:sz w:val="22"/>
          <w:szCs w:val="22"/>
          <w:lang w:val="mk-MK"/>
        </w:rPr>
        <w:t>20</w:t>
      </w:r>
      <w:r w:rsidR="00657673" w:rsidRPr="00444AEC">
        <w:rPr>
          <w:rFonts w:ascii="Myriad Pro" w:hAnsi="Myriad Pro"/>
          <w:b/>
          <w:sz w:val="22"/>
          <w:szCs w:val="22"/>
          <w:lang w:val="mk-MK"/>
        </w:rPr>
        <w:t>22</w:t>
      </w:r>
      <w:r w:rsidRPr="00444AEC">
        <w:rPr>
          <w:rFonts w:ascii="Myriad Pro" w:hAnsi="Myriad Pro"/>
          <w:b/>
          <w:sz w:val="22"/>
          <w:szCs w:val="22"/>
          <w:lang w:val="mk-MK"/>
        </w:rPr>
        <w:t xml:space="preserve"> (од 9:00 часот) до </w:t>
      </w:r>
      <w:r w:rsidR="004E7F23">
        <w:rPr>
          <w:rFonts w:ascii="Myriad Pro" w:hAnsi="Myriad Pro"/>
          <w:b/>
          <w:sz w:val="22"/>
          <w:szCs w:val="22"/>
        </w:rPr>
        <w:t>19</w:t>
      </w:r>
      <w:r w:rsidR="00F06E45">
        <w:rPr>
          <w:rFonts w:ascii="Myriad Pro" w:hAnsi="Myriad Pro"/>
          <w:b/>
          <w:sz w:val="22"/>
          <w:szCs w:val="22"/>
        </w:rPr>
        <w:t>.</w:t>
      </w:r>
      <w:r w:rsidR="004E7F23">
        <w:rPr>
          <w:rFonts w:ascii="Myriad Pro" w:hAnsi="Myriad Pro"/>
          <w:b/>
          <w:sz w:val="22"/>
          <w:szCs w:val="22"/>
        </w:rPr>
        <w:t>12</w:t>
      </w:r>
      <w:r w:rsidR="00F06E45">
        <w:rPr>
          <w:rFonts w:ascii="Myriad Pro" w:hAnsi="Myriad Pro"/>
          <w:b/>
          <w:sz w:val="22"/>
          <w:szCs w:val="22"/>
        </w:rPr>
        <w:t>.</w:t>
      </w:r>
      <w:r w:rsidRPr="00444AEC">
        <w:rPr>
          <w:rFonts w:ascii="Myriad Pro" w:hAnsi="Myriad Pro"/>
          <w:b/>
          <w:sz w:val="22"/>
          <w:szCs w:val="22"/>
          <w:lang w:val="mk-MK"/>
        </w:rPr>
        <w:t>20</w:t>
      </w:r>
      <w:r w:rsidR="00657673" w:rsidRPr="00444AEC">
        <w:rPr>
          <w:rFonts w:ascii="Myriad Pro" w:hAnsi="Myriad Pro"/>
          <w:b/>
          <w:sz w:val="22"/>
          <w:szCs w:val="22"/>
          <w:lang w:val="mk-MK"/>
        </w:rPr>
        <w:t>22</w:t>
      </w:r>
      <w:r w:rsidRPr="00444AEC">
        <w:rPr>
          <w:rFonts w:ascii="Myriad Pro" w:hAnsi="Myriad Pro"/>
          <w:b/>
          <w:sz w:val="22"/>
          <w:szCs w:val="22"/>
          <w:lang w:val="mk-MK"/>
        </w:rPr>
        <w:t xml:space="preserve"> (до 15:00 часот)</w:t>
      </w:r>
      <w:r w:rsidRPr="00444AEC">
        <w:rPr>
          <w:rFonts w:ascii="Myriad Pro" w:hAnsi="Myriad Pro"/>
          <w:sz w:val="22"/>
          <w:szCs w:val="22"/>
          <w:lang w:val="mk-MK"/>
        </w:rPr>
        <w:t xml:space="preserve">. </w:t>
      </w:r>
      <w:r w:rsidR="005C74E9" w:rsidRPr="00444AEC">
        <w:rPr>
          <w:rFonts w:ascii="Myriad Pro" w:hAnsi="Myriad Pro"/>
          <w:sz w:val="22"/>
          <w:szCs w:val="22"/>
          <w:lang w:val="mk-MK"/>
        </w:rPr>
        <w:t xml:space="preserve">Документацијата за јавниот повик за општина </w:t>
      </w:r>
      <w:r w:rsidR="00AE1A8F" w:rsidRPr="00444AEC">
        <w:rPr>
          <w:rFonts w:ascii="Myriad Pro" w:hAnsi="Myriad Pro"/>
          <w:sz w:val="22"/>
          <w:szCs w:val="22"/>
          <w:lang w:val="mk-MK"/>
        </w:rPr>
        <w:t xml:space="preserve">Куманово </w:t>
      </w:r>
      <w:r w:rsidR="005C74E9" w:rsidRPr="00444AEC">
        <w:rPr>
          <w:rFonts w:ascii="Myriad Pro" w:hAnsi="Myriad Pro"/>
          <w:sz w:val="22"/>
          <w:szCs w:val="22"/>
          <w:lang w:val="mk-MK"/>
        </w:rPr>
        <w:t xml:space="preserve">може да се обезбеди со испраќање на барање со името на заинтересираната организација на следната е-мејл адреса: </w:t>
      </w:r>
      <w:hyperlink r:id="rId11" w:history="1">
        <w:r w:rsidR="00AE1A8F" w:rsidRPr="00444AEC">
          <w:rPr>
            <w:rStyle w:val="Hyperlink"/>
            <w:rFonts w:ascii="Myriad Pro" w:hAnsi="Myriad Pro"/>
            <w:snapToGrid w:val="0"/>
            <w:sz w:val="22"/>
            <w:szCs w:val="22"/>
            <w:lang w:val="mk-MK"/>
          </w:rPr>
          <w:t>donka_opstinakumanovo@yahoo.com</w:t>
        </w:r>
      </w:hyperlink>
      <w:r w:rsidR="00AE1A8F" w:rsidRPr="00444AEC">
        <w:rPr>
          <w:rFonts w:ascii="Myriad Pro" w:hAnsi="Myriad Pro"/>
          <w:snapToGrid w:val="0"/>
          <w:sz w:val="22"/>
          <w:szCs w:val="22"/>
          <w:lang w:val="mk-MK"/>
        </w:rPr>
        <w:t xml:space="preserve"> </w:t>
      </w:r>
      <w:r w:rsidR="005C74E9" w:rsidRPr="00444AEC">
        <w:rPr>
          <w:rFonts w:ascii="Myriad Pro" w:hAnsi="Myriad Pro"/>
          <w:sz w:val="22"/>
          <w:szCs w:val="22"/>
          <w:lang w:val="mk-MK"/>
        </w:rPr>
        <w:t xml:space="preserve"> или лично на следната адреса: </w:t>
      </w:r>
    </w:p>
    <w:p w14:paraId="53250298" w14:textId="77777777" w:rsidR="005C74E9" w:rsidRPr="00444AEC" w:rsidRDefault="005C74E9" w:rsidP="005C74E9">
      <w:pPr>
        <w:tabs>
          <w:tab w:val="left" w:pos="270"/>
          <w:tab w:val="center" w:pos="8640"/>
        </w:tabs>
        <w:suppressAutoHyphens w:val="0"/>
        <w:jc w:val="center"/>
        <w:rPr>
          <w:rFonts w:ascii="Myriad Pro" w:hAnsi="Myriad Pro"/>
          <w:snapToGrid w:val="0"/>
          <w:sz w:val="22"/>
          <w:szCs w:val="22"/>
          <w:lang w:val="mk-MK" w:eastAsia="en-US"/>
        </w:rPr>
      </w:pPr>
      <w:bookmarkStart w:id="5" w:name="_Hlk503790077"/>
      <w:bookmarkStart w:id="6" w:name="_Hlk5037900771"/>
      <w:r w:rsidRPr="00444AEC">
        <w:rPr>
          <w:rFonts w:ascii="Myriad Pro" w:hAnsi="Myriad Pro"/>
          <w:snapToGrid w:val="0"/>
          <w:sz w:val="22"/>
          <w:szCs w:val="22"/>
          <w:lang w:val="mk-MK" w:eastAsia="en-US"/>
        </w:rPr>
        <w:t xml:space="preserve">Општина </w:t>
      </w:r>
      <w:r w:rsidR="00FA32BB" w:rsidRPr="00444AEC">
        <w:rPr>
          <w:rFonts w:ascii="Myriad Pro" w:hAnsi="Myriad Pro"/>
          <w:sz w:val="22"/>
          <w:szCs w:val="22"/>
          <w:lang w:val="mk-MK"/>
        </w:rPr>
        <w:t>Куманово</w:t>
      </w:r>
    </w:p>
    <w:bookmarkEnd w:id="5"/>
    <w:p w14:paraId="4DE16FE3" w14:textId="77777777" w:rsidR="00FA32BB" w:rsidRPr="00444AEC" w:rsidRDefault="00FA32BB" w:rsidP="00FA32BB">
      <w:pPr>
        <w:tabs>
          <w:tab w:val="left" w:pos="270"/>
          <w:tab w:val="center" w:pos="8640"/>
        </w:tabs>
        <w:suppressAutoHyphens w:val="0"/>
        <w:jc w:val="center"/>
        <w:rPr>
          <w:rFonts w:ascii="Myriad Pro" w:hAnsi="Myriad Pro"/>
          <w:snapToGrid w:val="0"/>
          <w:sz w:val="22"/>
          <w:szCs w:val="22"/>
          <w:lang w:val="mk-MK" w:eastAsia="en-US"/>
        </w:rPr>
      </w:pPr>
      <w:r w:rsidRPr="00444AEC">
        <w:rPr>
          <w:rFonts w:ascii="Myriad Pro" w:hAnsi="Myriad Pro"/>
          <w:snapToGrid w:val="0"/>
          <w:sz w:val="22"/>
          <w:szCs w:val="22"/>
          <w:lang w:val="mk-MK" w:eastAsia="en-US"/>
        </w:rPr>
        <w:t>11 Октомври б.б.</w:t>
      </w:r>
    </w:p>
    <w:p w14:paraId="5C8E3C2B" w14:textId="77777777" w:rsidR="00FA32BB" w:rsidRPr="00444AEC" w:rsidRDefault="00AE1A8F" w:rsidP="00FA32BB">
      <w:pPr>
        <w:tabs>
          <w:tab w:val="left" w:pos="270"/>
          <w:tab w:val="center" w:pos="8640"/>
        </w:tabs>
        <w:suppressAutoHyphens w:val="0"/>
        <w:jc w:val="center"/>
        <w:rPr>
          <w:rFonts w:ascii="Myriad Pro" w:hAnsi="Myriad Pro"/>
          <w:snapToGrid w:val="0"/>
          <w:sz w:val="22"/>
          <w:szCs w:val="22"/>
          <w:lang w:val="mk-MK" w:eastAsia="en-US"/>
        </w:rPr>
      </w:pPr>
      <w:r w:rsidRPr="00444AEC">
        <w:rPr>
          <w:rFonts w:ascii="Myriad Pro" w:hAnsi="Myriad Pro"/>
          <w:snapToGrid w:val="0"/>
          <w:sz w:val="22"/>
          <w:szCs w:val="22"/>
          <w:lang w:val="mk-MK" w:eastAsia="en-US"/>
        </w:rPr>
        <w:t>Поштенски број:</w:t>
      </w:r>
      <w:r w:rsidR="00FA32BB" w:rsidRPr="00444AEC">
        <w:rPr>
          <w:rFonts w:ascii="Myriad Pro" w:hAnsi="Myriad Pro"/>
          <w:snapToGrid w:val="0"/>
          <w:sz w:val="22"/>
          <w:szCs w:val="22"/>
          <w:lang w:val="mk-MK" w:eastAsia="en-US"/>
        </w:rPr>
        <w:t>1300 Куманово</w:t>
      </w:r>
    </w:p>
    <w:p w14:paraId="57A71C41" w14:textId="77777777" w:rsidR="00FA32BB" w:rsidRPr="00444AEC" w:rsidRDefault="00FA32BB" w:rsidP="00FA32BB">
      <w:pPr>
        <w:tabs>
          <w:tab w:val="left" w:pos="270"/>
          <w:tab w:val="center" w:pos="8640"/>
        </w:tabs>
        <w:suppressAutoHyphens w:val="0"/>
        <w:jc w:val="center"/>
        <w:rPr>
          <w:rFonts w:ascii="Myriad Pro" w:hAnsi="Myriad Pro"/>
          <w:snapToGrid w:val="0"/>
          <w:sz w:val="22"/>
          <w:szCs w:val="22"/>
          <w:highlight w:val="yellow"/>
          <w:lang w:val="mk-MK" w:eastAsia="en-US"/>
        </w:rPr>
      </w:pPr>
    </w:p>
    <w:bookmarkEnd w:id="6"/>
    <w:p w14:paraId="40F3D343" w14:textId="77777777" w:rsidR="005C74E9" w:rsidRPr="00444AEC" w:rsidRDefault="005C74E9" w:rsidP="005C74E9">
      <w:pPr>
        <w:autoSpaceDE w:val="0"/>
        <w:spacing w:before="240"/>
        <w:jc w:val="both"/>
        <w:rPr>
          <w:rFonts w:ascii="Myriad Pro" w:hAnsi="Myriad Pro"/>
          <w:sz w:val="22"/>
          <w:szCs w:val="22"/>
          <w:lang w:val="mk-MK"/>
        </w:rPr>
      </w:pPr>
      <w:r w:rsidRPr="00444AEC">
        <w:rPr>
          <w:rFonts w:ascii="Myriad Pro" w:hAnsi="Myriad Pro"/>
          <w:sz w:val="22"/>
          <w:szCs w:val="22"/>
          <w:lang w:val="mk-MK"/>
        </w:rPr>
        <w:t xml:space="preserve">Релевантните информации, како и електронската верзија на целиот пакет за апликацијата може да се преземат од: </w:t>
      </w:r>
      <w:r w:rsidR="00AE1A8F" w:rsidRPr="00444AEC">
        <w:rPr>
          <w:rFonts w:ascii="Myriad Pro" w:hAnsi="Myriad Pro"/>
          <w:sz w:val="22"/>
          <w:szCs w:val="22"/>
          <w:lang w:val="mk-MK"/>
        </w:rPr>
        <w:t>(</w:t>
      </w:r>
      <w:hyperlink r:id="rId12" w:history="1">
        <w:r w:rsidR="00AE1A8F" w:rsidRPr="00444AEC">
          <w:rPr>
            <w:rStyle w:val="Hyperlink"/>
            <w:rFonts w:ascii="Myriad Pro" w:hAnsi="Myriad Pro"/>
            <w:snapToGrid w:val="0"/>
            <w:sz w:val="22"/>
            <w:szCs w:val="22"/>
            <w:lang w:val="mk-MK"/>
          </w:rPr>
          <w:t>https://kumanovo.gov.mk/</w:t>
        </w:r>
      </w:hyperlink>
      <w:r w:rsidR="00AE1A8F" w:rsidRPr="00444AEC">
        <w:rPr>
          <w:rFonts w:ascii="Myriad Pro" w:hAnsi="Myriad Pro"/>
          <w:snapToGrid w:val="0"/>
          <w:sz w:val="22"/>
          <w:szCs w:val="22"/>
          <w:lang w:val="mk-MK"/>
        </w:rPr>
        <w:t>)</w:t>
      </w:r>
    </w:p>
    <w:p w14:paraId="64FC8F86" w14:textId="358FF3D5" w:rsidR="007D327C" w:rsidRPr="00444AEC" w:rsidRDefault="007D327C" w:rsidP="001F1406">
      <w:pPr>
        <w:pStyle w:val="Header"/>
        <w:tabs>
          <w:tab w:val="left" w:pos="270"/>
          <w:tab w:val="center" w:pos="6480"/>
          <w:tab w:val="center" w:pos="8640"/>
        </w:tabs>
        <w:spacing w:before="120"/>
        <w:jc w:val="both"/>
        <w:rPr>
          <w:rFonts w:ascii="Myriad Pro" w:hAnsi="Myriad Pro"/>
          <w:sz w:val="22"/>
          <w:szCs w:val="22"/>
          <w:lang w:val="mk-MK"/>
        </w:rPr>
      </w:pPr>
      <w:r w:rsidRPr="00444AEC">
        <w:rPr>
          <w:rFonts w:ascii="Myriad Pro" w:hAnsi="Myriad Pro"/>
          <w:bCs/>
          <w:sz w:val="22"/>
          <w:szCs w:val="22"/>
          <w:lang w:val="mk-MK"/>
        </w:rPr>
        <w:t>Пополнетите апликации со целосната задолжителна документација мора да се поднесат во</w:t>
      </w:r>
      <w:r w:rsidRPr="00444AEC">
        <w:rPr>
          <w:rFonts w:ascii="Myriad Pro" w:hAnsi="Myriad Pro"/>
          <w:b/>
          <w:bCs/>
          <w:sz w:val="22"/>
          <w:szCs w:val="22"/>
          <w:lang w:val="mk-MK"/>
        </w:rPr>
        <w:t xml:space="preserve"> три (3) целосни и идентични печатени копии и една електронска копија </w:t>
      </w:r>
      <w:r w:rsidR="00CC71F1">
        <w:rPr>
          <w:rFonts w:ascii="Myriad Pro" w:hAnsi="Myriad Pro"/>
          <w:b/>
          <w:bCs/>
          <w:sz w:val="22"/>
          <w:szCs w:val="22"/>
          <w:lang w:val="mk-MK"/>
        </w:rPr>
        <w:t>на</w:t>
      </w:r>
      <w:r w:rsidRPr="00444AEC">
        <w:rPr>
          <w:rFonts w:ascii="Myriad Pro" w:hAnsi="Myriad Pro"/>
          <w:b/>
          <w:bCs/>
          <w:sz w:val="22"/>
          <w:szCs w:val="22"/>
          <w:lang w:val="mk-MK"/>
        </w:rPr>
        <w:t xml:space="preserve"> USB</w:t>
      </w:r>
      <w:r w:rsidR="00EC46BA" w:rsidRPr="00444AEC">
        <w:rPr>
          <w:rFonts w:ascii="Myriad Pro" w:hAnsi="Myriad Pro"/>
          <w:b/>
          <w:bCs/>
          <w:sz w:val="22"/>
          <w:szCs w:val="22"/>
          <w:lang w:val="mk-MK"/>
        </w:rPr>
        <w:t xml:space="preserve"> кое треба да ги содржи само: предлог проект, буџет, логичка рамка и план на активности</w:t>
      </w:r>
      <w:r w:rsidRPr="00444AEC">
        <w:rPr>
          <w:rFonts w:ascii="Myriad Pro" w:hAnsi="Myriad Pro"/>
          <w:b/>
          <w:bCs/>
          <w:sz w:val="22"/>
          <w:szCs w:val="22"/>
          <w:lang w:val="mk-MK"/>
        </w:rPr>
        <w:t>),</w:t>
      </w:r>
      <w:r w:rsidRPr="00444AEC">
        <w:rPr>
          <w:rFonts w:ascii="Myriad Pro" w:hAnsi="Myriad Pro"/>
          <w:bCs/>
          <w:sz w:val="22"/>
          <w:szCs w:val="22"/>
          <w:lang w:val="mk-MK"/>
        </w:rPr>
        <w:t xml:space="preserve"> по препорачана пошта или </w:t>
      </w:r>
      <w:r w:rsidRPr="00444AEC">
        <w:rPr>
          <w:rFonts w:ascii="Myriad Pro" w:hAnsi="Myriad Pro"/>
          <w:bCs/>
          <w:sz w:val="22"/>
          <w:szCs w:val="22"/>
          <w:lang w:val="mk-MK"/>
        </w:rPr>
        <w:lastRenderedPageBreak/>
        <w:t>лично, во запечатен плик на кој е назначено дека е за јавниот повик, во работни денови (понеделник до петок), помеѓу 09:00 и 15:00 часот, на следната адреса:</w:t>
      </w:r>
    </w:p>
    <w:p w14:paraId="481AEDE2" w14:textId="77777777" w:rsidR="00AE1A8F" w:rsidRPr="00444AEC" w:rsidRDefault="00AE1A8F" w:rsidP="00AE1A8F">
      <w:pPr>
        <w:tabs>
          <w:tab w:val="left" w:pos="270"/>
          <w:tab w:val="center" w:pos="8640"/>
        </w:tabs>
        <w:suppressAutoHyphens w:val="0"/>
        <w:jc w:val="center"/>
        <w:rPr>
          <w:rFonts w:ascii="Myriad Pro" w:hAnsi="Myriad Pro"/>
          <w:snapToGrid w:val="0"/>
          <w:sz w:val="22"/>
          <w:szCs w:val="22"/>
          <w:lang w:val="mk-MK" w:eastAsia="en-US"/>
        </w:rPr>
      </w:pPr>
      <w:r w:rsidRPr="00444AEC">
        <w:rPr>
          <w:rFonts w:ascii="Myriad Pro" w:hAnsi="Myriad Pro"/>
          <w:snapToGrid w:val="0"/>
          <w:sz w:val="22"/>
          <w:szCs w:val="22"/>
          <w:lang w:val="mk-MK" w:eastAsia="en-US"/>
        </w:rPr>
        <w:t xml:space="preserve">Општина </w:t>
      </w:r>
      <w:r w:rsidRPr="00444AEC">
        <w:rPr>
          <w:rFonts w:ascii="Myriad Pro" w:hAnsi="Myriad Pro"/>
          <w:sz w:val="22"/>
          <w:szCs w:val="22"/>
          <w:lang w:val="mk-MK"/>
        </w:rPr>
        <w:t>Куманово</w:t>
      </w:r>
    </w:p>
    <w:p w14:paraId="4C24C7A6" w14:textId="77777777" w:rsidR="00AE1A8F" w:rsidRPr="00444AEC" w:rsidRDefault="00AE1A8F" w:rsidP="00AE1A8F">
      <w:pPr>
        <w:tabs>
          <w:tab w:val="left" w:pos="270"/>
          <w:tab w:val="center" w:pos="8640"/>
        </w:tabs>
        <w:suppressAutoHyphens w:val="0"/>
        <w:jc w:val="center"/>
        <w:rPr>
          <w:rFonts w:ascii="Myriad Pro" w:hAnsi="Myriad Pro"/>
          <w:snapToGrid w:val="0"/>
          <w:sz w:val="22"/>
          <w:szCs w:val="22"/>
          <w:lang w:val="mk-MK" w:eastAsia="en-US"/>
        </w:rPr>
      </w:pPr>
      <w:r w:rsidRPr="00444AEC">
        <w:rPr>
          <w:rFonts w:ascii="Myriad Pro" w:hAnsi="Myriad Pro"/>
          <w:snapToGrid w:val="0"/>
          <w:sz w:val="22"/>
          <w:szCs w:val="22"/>
          <w:lang w:val="mk-MK" w:eastAsia="en-US"/>
        </w:rPr>
        <w:t>11 Октомври б.б.</w:t>
      </w:r>
    </w:p>
    <w:p w14:paraId="3A0C0F42" w14:textId="77777777" w:rsidR="00AE1A8F" w:rsidRPr="00444AEC" w:rsidRDefault="00AE1A8F" w:rsidP="00AE1A8F">
      <w:pPr>
        <w:tabs>
          <w:tab w:val="left" w:pos="270"/>
          <w:tab w:val="center" w:pos="8640"/>
        </w:tabs>
        <w:suppressAutoHyphens w:val="0"/>
        <w:jc w:val="center"/>
        <w:rPr>
          <w:rFonts w:ascii="Myriad Pro" w:hAnsi="Myriad Pro"/>
          <w:snapToGrid w:val="0"/>
          <w:sz w:val="22"/>
          <w:szCs w:val="22"/>
          <w:lang w:val="mk-MK" w:eastAsia="en-US"/>
        </w:rPr>
      </w:pPr>
      <w:r w:rsidRPr="00444AEC">
        <w:rPr>
          <w:rFonts w:ascii="Myriad Pro" w:hAnsi="Myriad Pro"/>
          <w:snapToGrid w:val="0"/>
          <w:sz w:val="22"/>
          <w:szCs w:val="22"/>
          <w:lang w:val="mk-MK" w:eastAsia="en-US"/>
        </w:rPr>
        <w:t>Поштенски број:1300 Куманово</w:t>
      </w:r>
    </w:p>
    <w:p w14:paraId="7BB23CA7" w14:textId="77777777" w:rsidR="007D327C" w:rsidRPr="00444AEC" w:rsidRDefault="007D327C" w:rsidP="002769A0">
      <w:pPr>
        <w:pStyle w:val="Header"/>
        <w:tabs>
          <w:tab w:val="left" w:pos="270"/>
          <w:tab w:val="center" w:pos="6480"/>
          <w:tab w:val="center" w:pos="8640"/>
        </w:tabs>
        <w:spacing w:before="360"/>
        <w:jc w:val="both"/>
        <w:rPr>
          <w:rFonts w:ascii="Myriad Pro" w:hAnsi="Myriad Pro"/>
          <w:sz w:val="22"/>
          <w:szCs w:val="22"/>
          <w:lang w:val="mk-MK"/>
        </w:rPr>
      </w:pPr>
      <w:r w:rsidRPr="00444AEC">
        <w:rPr>
          <w:rFonts w:ascii="Myriad Pro" w:hAnsi="Myriad Pro"/>
          <w:bCs/>
          <w:sz w:val="22"/>
          <w:szCs w:val="22"/>
          <w:lang w:val="mk-MK"/>
        </w:rPr>
        <w:t xml:space="preserve">Апликациите кои ќе пристигнат по зададениот рок ќе бидат разгледани само доколку на поштенскиот печат стои датум на испраќање кој е пред официјалниот краен рок. Апликациите кои ќе бидат испратени на друг начин (на пр: по факс или е-мејл) или кои ќе бидат испорачани на друга адреса </w:t>
      </w:r>
      <w:r w:rsidRPr="00444AEC">
        <w:rPr>
          <w:rFonts w:ascii="Myriad Pro" w:hAnsi="Myriad Pro"/>
          <w:b/>
          <w:bCs/>
          <w:sz w:val="22"/>
          <w:szCs w:val="22"/>
          <w:lang w:val="mk-MK"/>
        </w:rPr>
        <w:t>нема да бидат земени предвид</w:t>
      </w:r>
      <w:r w:rsidRPr="00444AEC">
        <w:rPr>
          <w:rFonts w:ascii="Myriad Pro" w:hAnsi="Myriad Pro"/>
          <w:bCs/>
          <w:sz w:val="22"/>
          <w:szCs w:val="22"/>
          <w:lang w:val="mk-MK"/>
        </w:rPr>
        <w:t xml:space="preserve">. </w:t>
      </w:r>
    </w:p>
    <w:p w14:paraId="7FCDBF29" w14:textId="77777777" w:rsidR="007D327C" w:rsidRPr="00444AEC" w:rsidRDefault="007D327C" w:rsidP="001F1406">
      <w:pPr>
        <w:autoSpaceDE w:val="0"/>
        <w:spacing w:before="120"/>
        <w:jc w:val="both"/>
        <w:rPr>
          <w:rFonts w:ascii="Myriad Pro" w:hAnsi="Myriad Pro"/>
          <w:sz w:val="22"/>
          <w:szCs w:val="22"/>
          <w:lang w:val="mk-MK"/>
        </w:rPr>
      </w:pPr>
      <w:r w:rsidRPr="00444AEC">
        <w:rPr>
          <w:rFonts w:ascii="Myriad Pro" w:hAnsi="Myriad Pro"/>
          <w:bCs/>
          <w:sz w:val="22"/>
          <w:szCs w:val="22"/>
          <w:lang w:val="mk-MK"/>
        </w:rPr>
        <w:t>На надворешната страна на пликот</w:t>
      </w:r>
      <w:r w:rsidR="008E22CE" w:rsidRPr="00444AEC">
        <w:rPr>
          <w:rFonts w:ascii="Myriad Pro" w:hAnsi="Myriad Pro"/>
          <w:bCs/>
          <w:sz w:val="22"/>
          <w:szCs w:val="22"/>
          <w:lang w:val="mk-MK"/>
        </w:rPr>
        <w:t>о</w:t>
      </w:r>
      <w:r w:rsidRPr="00444AEC">
        <w:rPr>
          <w:rFonts w:ascii="Myriad Pro" w:hAnsi="Myriad Pro"/>
          <w:bCs/>
          <w:sz w:val="22"/>
          <w:szCs w:val="22"/>
          <w:lang w:val="mk-MK"/>
        </w:rPr>
        <w:t xml:space="preserve"> мора да стои називот на јавниот повик за предлог проекти, целосното име и адреса на подносителот, целосното име на проектот и следните зборови: „</w:t>
      </w:r>
      <w:r w:rsidRPr="00444AEC">
        <w:rPr>
          <w:rFonts w:ascii="Myriad Pro" w:hAnsi="Myriad Pro"/>
          <w:b/>
          <w:bCs/>
          <w:sz w:val="22"/>
          <w:szCs w:val="22"/>
          <w:lang w:val="mk-MK"/>
        </w:rPr>
        <w:t xml:space="preserve">Да не се отвора пред официјалното отворање”. </w:t>
      </w:r>
    </w:p>
    <w:p w14:paraId="132B88B3" w14:textId="77777777" w:rsidR="007D327C" w:rsidRPr="00444AEC" w:rsidRDefault="007D327C" w:rsidP="001F1406">
      <w:pPr>
        <w:autoSpaceDE w:val="0"/>
        <w:spacing w:before="120"/>
        <w:jc w:val="both"/>
        <w:rPr>
          <w:rFonts w:ascii="Myriad Pro" w:hAnsi="Myriad Pro"/>
          <w:sz w:val="22"/>
          <w:szCs w:val="22"/>
          <w:lang w:val="mk-MK"/>
        </w:rPr>
      </w:pPr>
      <w:r w:rsidRPr="00444AEC">
        <w:rPr>
          <w:rFonts w:ascii="Myriad Pro" w:hAnsi="Myriad Pro"/>
          <w:bCs/>
          <w:sz w:val="22"/>
          <w:szCs w:val="22"/>
          <w:lang w:val="mk-MK"/>
        </w:rPr>
        <w:t>Општината ќе води евиденција за сите примени предлог проекти и ќе издаде релевантна потврда за прием.</w:t>
      </w:r>
    </w:p>
    <w:p w14:paraId="0827F7CC" w14:textId="77777777" w:rsidR="007D327C" w:rsidRPr="00444AEC" w:rsidRDefault="007D327C" w:rsidP="001F1406">
      <w:pPr>
        <w:autoSpaceDE w:val="0"/>
        <w:spacing w:before="120"/>
        <w:jc w:val="both"/>
        <w:rPr>
          <w:rFonts w:ascii="Myriad Pro" w:hAnsi="Myriad Pro"/>
          <w:bCs/>
          <w:sz w:val="22"/>
          <w:szCs w:val="22"/>
          <w:lang w:val="mk-MK"/>
        </w:rPr>
      </w:pPr>
      <w:r w:rsidRPr="00444AEC">
        <w:rPr>
          <w:rFonts w:ascii="Myriad Pro" w:hAnsi="Myriad Pro"/>
          <w:bCs/>
          <w:sz w:val="22"/>
          <w:szCs w:val="22"/>
          <w:lang w:val="mk-MK"/>
        </w:rPr>
        <w:t xml:space="preserve">Пред да се поднесе предлог проектот, подносителите треба да потврдат дали бараната документација/апликација е целосна преку пополнување на Листата за проверка (Анекс </w:t>
      </w:r>
      <w:r w:rsidR="00DD05FA" w:rsidRPr="00444AEC">
        <w:rPr>
          <w:rFonts w:ascii="Myriad Pro" w:hAnsi="Myriad Pro"/>
          <w:bCs/>
          <w:sz w:val="22"/>
          <w:szCs w:val="22"/>
          <w:lang w:val="mk-MK"/>
        </w:rPr>
        <w:t>9</w:t>
      </w:r>
      <w:r w:rsidRPr="00444AEC">
        <w:rPr>
          <w:rFonts w:ascii="Myriad Pro" w:hAnsi="Myriad Pro"/>
          <w:bCs/>
          <w:sz w:val="22"/>
          <w:szCs w:val="22"/>
          <w:lang w:val="mk-MK"/>
        </w:rPr>
        <w:t xml:space="preserve">), која е составен дел на апликацијата. </w:t>
      </w:r>
    </w:p>
    <w:p w14:paraId="005A0C81" w14:textId="77777777" w:rsidR="007D327C" w:rsidRPr="00444AEC" w:rsidRDefault="007D327C" w:rsidP="001F1406">
      <w:pPr>
        <w:numPr>
          <w:ilvl w:val="0"/>
          <w:numId w:val="4"/>
        </w:numPr>
        <w:spacing w:before="240" w:after="120"/>
        <w:jc w:val="both"/>
        <w:rPr>
          <w:rFonts w:ascii="Myriad Pro" w:hAnsi="Myriad Pro"/>
          <w:b/>
          <w:sz w:val="22"/>
          <w:szCs w:val="22"/>
          <w:u w:val="single"/>
          <w:lang w:val="mk-MK"/>
        </w:rPr>
      </w:pPr>
      <w:r w:rsidRPr="00444AEC">
        <w:rPr>
          <w:rFonts w:ascii="Myriad Pro" w:hAnsi="Myriad Pro"/>
          <w:b/>
          <w:sz w:val="22"/>
          <w:szCs w:val="22"/>
          <w:u w:val="single"/>
          <w:lang w:val="mk-MK"/>
        </w:rPr>
        <w:t>Други важни информации</w:t>
      </w:r>
    </w:p>
    <w:p w14:paraId="199E579B" w14:textId="42A76C03" w:rsidR="007D327C" w:rsidRPr="00444AEC" w:rsidRDefault="007D327C">
      <w:pPr>
        <w:autoSpaceDE w:val="0"/>
        <w:jc w:val="both"/>
        <w:rPr>
          <w:rFonts w:ascii="Myriad Pro" w:hAnsi="Myriad Pro"/>
          <w:sz w:val="22"/>
          <w:szCs w:val="22"/>
          <w:lang w:val="mk-MK"/>
        </w:rPr>
      </w:pPr>
      <w:r w:rsidRPr="00444AEC">
        <w:rPr>
          <w:rFonts w:ascii="Myriad Pro" w:hAnsi="Myriad Pro"/>
          <w:bCs/>
          <w:sz w:val="22"/>
          <w:szCs w:val="22"/>
          <w:lang w:val="mk-MK"/>
        </w:rPr>
        <w:t xml:space="preserve">За времетраењето на јавниот повик ќе се одржи </w:t>
      </w:r>
      <w:r w:rsidRPr="00444AEC">
        <w:rPr>
          <w:rFonts w:ascii="Myriad Pro" w:hAnsi="Myriad Pro"/>
          <w:b/>
          <w:bCs/>
          <w:sz w:val="22"/>
          <w:szCs w:val="22"/>
          <w:u w:val="single"/>
          <w:lang w:val="mk-MK"/>
        </w:rPr>
        <w:t>информативен состанок („отворен ден“)</w:t>
      </w:r>
      <w:r w:rsidRPr="00444AEC">
        <w:rPr>
          <w:rFonts w:ascii="Myriad Pro" w:hAnsi="Myriad Pro"/>
          <w:bCs/>
          <w:sz w:val="22"/>
          <w:szCs w:val="22"/>
          <w:lang w:val="mk-MK"/>
        </w:rPr>
        <w:t xml:space="preserve">  со потенцијалните подносители на предлог проекти во општина </w:t>
      </w:r>
      <w:r w:rsidR="00AE1A8F" w:rsidRPr="00444AEC">
        <w:rPr>
          <w:rFonts w:ascii="Myriad Pro" w:hAnsi="Myriad Pro"/>
          <w:bCs/>
          <w:sz w:val="22"/>
          <w:szCs w:val="22"/>
          <w:lang w:val="mk-MK"/>
        </w:rPr>
        <w:t>Куманово</w:t>
      </w:r>
      <w:r w:rsidRPr="00444AEC">
        <w:rPr>
          <w:rFonts w:ascii="Myriad Pro" w:hAnsi="Myriad Pro"/>
          <w:bCs/>
          <w:sz w:val="22"/>
          <w:szCs w:val="22"/>
          <w:lang w:val="mk-MK"/>
        </w:rPr>
        <w:t xml:space="preserve">на </w:t>
      </w:r>
      <w:r w:rsidRPr="00444AEC">
        <w:rPr>
          <w:rFonts w:ascii="Myriad Pro" w:hAnsi="Myriad Pro"/>
          <w:sz w:val="22"/>
          <w:szCs w:val="22"/>
          <w:lang w:val="mk-MK"/>
        </w:rPr>
        <w:t xml:space="preserve">ден </w:t>
      </w:r>
      <w:bookmarkStart w:id="7" w:name="_Hlk527469393"/>
      <w:r w:rsidR="004E7F23">
        <w:rPr>
          <w:rFonts w:ascii="Myriad Pro" w:hAnsi="Myriad Pro"/>
          <w:sz w:val="22"/>
          <w:szCs w:val="22"/>
        </w:rPr>
        <w:t>23</w:t>
      </w:r>
      <w:r w:rsidR="002B4CB9">
        <w:rPr>
          <w:rFonts w:ascii="Myriad Pro" w:hAnsi="Myriad Pro"/>
          <w:sz w:val="22"/>
          <w:szCs w:val="22"/>
        </w:rPr>
        <w:t>.</w:t>
      </w:r>
      <w:r w:rsidR="004E7F23">
        <w:rPr>
          <w:rFonts w:ascii="Myriad Pro" w:hAnsi="Myriad Pro"/>
          <w:sz w:val="22"/>
          <w:szCs w:val="22"/>
        </w:rPr>
        <w:t>11.</w:t>
      </w:r>
      <w:r w:rsidR="00AE1A8F" w:rsidRPr="00444AEC">
        <w:rPr>
          <w:rFonts w:ascii="Myriad Pro" w:hAnsi="Myriad Pro"/>
          <w:sz w:val="22"/>
          <w:szCs w:val="22"/>
          <w:lang w:val="mk-MK"/>
        </w:rPr>
        <w:t>2022</w:t>
      </w:r>
      <w:r w:rsidRPr="00444AEC">
        <w:rPr>
          <w:rFonts w:ascii="Myriad Pro" w:hAnsi="Myriad Pro"/>
          <w:sz w:val="22"/>
          <w:szCs w:val="22"/>
          <w:lang w:val="mk-MK"/>
        </w:rPr>
        <w:t xml:space="preserve"> </w:t>
      </w:r>
      <w:bookmarkEnd w:id="7"/>
      <w:r w:rsidRPr="00444AEC">
        <w:rPr>
          <w:rFonts w:ascii="Myriad Pro" w:hAnsi="Myriad Pro"/>
          <w:sz w:val="22"/>
          <w:szCs w:val="22"/>
          <w:lang w:val="mk-MK"/>
        </w:rPr>
        <w:t xml:space="preserve">година, со почеток во </w:t>
      </w:r>
      <w:r w:rsidR="00CC71F1">
        <w:rPr>
          <w:rFonts w:ascii="Myriad Pro" w:hAnsi="Myriad Pro"/>
          <w:sz w:val="22"/>
          <w:szCs w:val="22"/>
          <w:lang w:val="mk-MK"/>
        </w:rPr>
        <w:t>09</w:t>
      </w:r>
      <w:r w:rsidRPr="00444AEC">
        <w:rPr>
          <w:rFonts w:ascii="Myriad Pro" w:hAnsi="Myriad Pro"/>
          <w:sz w:val="22"/>
          <w:szCs w:val="22"/>
          <w:lang w:val="mk-MK"/>
        </w:rPr>
        <w:t>:</w:t>
      </w:r>
      <w:r w:rsidR="00DD05FA" w:rsidRPr="00444AEC">
        <w:rPr>
          <w:rFonts w:ascii="Myriad Pro" w:hAnsi="Myriad Pro"/>
          <w:sz w:val="22"/>
          <w:szCs w:val="22"/>
          <w:lang w:val="mk-MK"/>
        </w:rPr>
        <w:t>0</w:t>
      </w:r>
      <w:r w:rsidRPr="00444AEC">
        <w:rPr>
          <w:rFonts w:ascii="Myriad Pro" w:hAnsi="Myriad Pro"/>
          <w:sz w:val="22"/>
          <w:szCs w:val="22"/>
          <w:lang w:val="mk-MK"/>
        </w:rPr>
        <w:t xml:space="preserve">0ч </w:t>
      </w:r>
      <w:r w:rsidR="00057795" w:rsidRPr="006C694E">
        <w:rPr>
          <w:rFonts w:ascii="Myriad Pro" w:hAnsi="Myriad Pro"/>
          <w:sz w:val="22"/>
          <w:szCs w:val="22"/>
          <w:lang w:val="mk-MK"/>
        </w:rPr>
        <w:t>во кружна сала (поранешен Комитет).</w:t>
      </w:r>
      <w:r w:rsidR="00802EA2" w:rsidRPr="00444AEC">
        <w:rPr>
          <w:rFonts w:ascii="Myriad Pro" w:hAnsi="Myriad Pro"/>
          <w:bCs/>
          <w:sz w:val="22"/>
          <w:szCs w:val="22"/>
          <w:lang w:val="mk-MK"/>
        </w:rPr>
        <w:t xml:space="preserve"> </w:t>
      </w:r>
    </w:p>
    <w:p w14:paraId="6A938543" w14:textId="77777777" w:rsidR="007D327C" w:rsidRPr="00444AEC" w:rsidRDefault="007D327C" w:rsidP="001F1406">
      <w:pPr>
        <w:autoSpaceDE w:val="0"/>
        <w:spacing w:before="120"/>
        <w:jc w:val="both"/>
        <w:rPr>
          <w:rFonts w:ascii="Myriad Pro" w:hAnsi="Myriad Pro"/>
          <w:bCs/>
          <w:sz w:val="22"/>
          <w:szCs w:val="22"/>
          <w:lang w:val="mk-MK"/>
        </w:rPr>
      </w:pPr>
      <w:r w:rsidRPr="00444AEC">
        <w:rPr>
          <w:rFonts w:ascii="Myriad Pro" w:hAnsi="Myriad Pro"/>
          <w:bCs/>
          <w:sz w:val="22"/>
          <w:szCs w:val="22"/>
          <w:lang w:val="mk-MK"/>
        </w:rPr>
        <w:t>На овој состанок, потенцијалните подносители ќе бидат детално информирани за повикот, начинот на пријавување, критериумите</w:t>
      </w:r>
      <w:r w:rsidR="00171F99" w:rsidRPr="00444AEC">
        <w:rPr>
          <w:rFonts w:ascii="Myriad Pro" w:hAnsi="Myriad Pro"/>
          <w:bCs/>
          <w:sz w:val="22"/>
          <w:szCs w:val="22"/>
          <w:lang w:val="mk-MK"/>
        </w:rPr>
        <w:t>,</w:t>
      </w:r>
      <w:r w:rsidRPr="00444AEC">
        <w:rPr>
          <w:rFonts w:ascii="Myriad Pro" w:hAnsi="Myriad Pro"/>
          <w:bCs/>
          <w:sz w:val="22"/>
          <w:szCs w:val="22"/>
          <w:lang w:val="mk-MK"/>
        </w:rPr>
        <w:t xml:space="preserve"> а ќе бидат дискутирани и индентификуваните недоследности и најчести недостатоци од апликациите кои беа поднесени на претходниот јавен повик.   </w:t>
      </w:r>
    </w:p>
    <w:p w14:paraId="386C4D23" w14:textId="4FB8057A" w:rsidR="00E93D93" w:rsidRPr="00444AEC" w:rsidRDefault="00CB2FA2" w:rsidP="001F1406">
      <w:pPr>
        <w:autoSpaceDE w:val="0"/>
        <w:spacing w:before="120"/>
        <w:jc w:val="both"/>
        <w:rPr>
          <w:rFonts w:ascii="Myriad Pro" w:hAnsi="Myriad Pro"/>
          <w:bCs/>
          <w:sz w:val="22"/>
          <w:szCs w:val="22"/>
          <w:lang w:val="mk-MK"/>
        </w:rPr>
      </w:pPr>
      <w:r w:rsidRPr="00941F76">
        <w:rPr>
          <w:rFonts w:ascii="Myriad Pro" w:hAnsi="Myriad Pro"/>
          <w:bCs/>
          <w:sz w:val="22"/>
          <w:szCs w:val="22"/>
          <w:lang w:val="mk-MK"/>
        </w:rPr>
        <w:t xml:space="preserve">За времетраењето на јавниот повик ќе биде ангажиран консултант, со цел одржување на </w:t>
      </w:r>
      <w:r w:rsidRPr="00941F76">
        <w:rPr>
          <w:rFonts w:ascii="Myriad Pro" w:hAnsi="Myriad Pro"/>
          <w:b/>
          <w:bCs/>
          <w:sz w:val="22"/>
          <w:szCs w:val="22"/>
          <w:lang w:val="mk-MK"/>
        </w:rPr>
        <w:t>дводневна обука и менторство</w:t>
      </w:r>
      <w:r w:rsidRPr="00941F76">
        <w:rPr>
          <w:rFonts w:ascii="Myriad Pro" w:hAnsi="Myriad Pro"/>
          <w:bCs/>
          <w:sz w:val="22"/>
          <w:szCs w:val="22"/>
          <w:lang w:val="mk-MK"/>
        </w:rPr>
        <w:t xml:space="preserve">  за заинтересираните граѓански организации за подготвување на предлог проектите. Обуката ќе се одржи на </w:t>
      </w:r>
      <w:r w:rsidR="004E7F23">
        <w:rPr>
          <w:rFonts w:ascii="Myriad Pro" w:hAnsi="Myriad Pro"/>
          <w:bCs/>
          <w:sz w:val="22"/>
          <w:szCs w:val="22"/>
          <w:u w:val="single"/>
        </w:rPr>
        <w:t>23</w:t>
      </w:r>
      <w:r w:rsidRPr="00941F76">
        <w:rPr>
          <w:rFonts w:ascii="Myriad Pro" w:hAnsi="Myriad Pro"/>
          <w:bCs/>
          <w:sz w:val="22"/>
          <w:szCs w:val="22"/>
          <w:u w:val="single"/>
          <w:lang w:val="mk-MK"/>
        </w:rPr>
        <w:t>.</w:t>
      </w:r>
      <w:r w:rsidR="004E7F23">
        <w:rPr>
          <w:rFonts w:ascii="Myriad Pro" w:hAnsi="Myriad Pro"/>
          <w:bCs/>
          <w:sz w:val="22"/>
          <w:szCs w:val="22"/>
          <w:u w:val="single"/>
        </w:rPr>
        <w:t>11.</w:t>
      </w:r>
      <w:r w:rsidRPr="00941F76">
        <w:rPr>
          <w:rFonts w:ascii="Myriad Pro" w:hAnsi="Myriad Pro"/>
          <w:bCs/>
          <w:sz w:val="22"/>
          <w:szCs w:val="22"/>
          <w:u w:val="single"/>
          <w:lang w:val="mk-MK"/>
        </w:rPr>
        <w:t>2022</w:t>
      </w:r>
      <w:r w:rsidRPr="00941F76">
        <w:rPr>
          <w:rFonts w:ascii="Myriad Pro" w:hAnsi="Myriad Pro"/>
          <w:bCs/>
          <w:sz w:val="22"/>
          <w:szCs w:val="22"/>
          <w:u w:val="single"/>
          <w:lang w:val="en-GB"/>
        </w:rPr>
        <w:t xml:space="preserve"> </w:t>
      </w:r>
      <w:r w:rsidRPr="00941F76">
        <w:rPr>
          <w:rFonts w:ascii="Myriad Pro" w:hAnsi="Myriad Pro"/>
          <w:bCs/>
          <w:sz w:val="22"/>
          <w:szCs w:val="22"/>
          <w:u w:val="single"/>
          <w:lang w:val="mk-MK"/>
        </w:rPr>
        <w:t xml:space="preserve">(со почеток во 11:00ч) и </w:t>
      </w:r>
      <w:r w:rsidR="004E7F23">
        <w:rPr>
          <w:rFonts w:ascii="Myriad Pro" w:hAnsi="Myriad Pro"/>
          <w:bCs/>
          <w:sz w:val="22"/>
          <w:szCs w:val="22"/>
          <w:u w:val="single"/>
        </w:rPr>
        <w:t>24.11.2022</w:t>
      </w:r>
      <w:r w:rsidRPr="00941F76">
        <w:rPr>
          <w:rFonts w:ascii="Myriad Pro" w:hAnsi="Myriad Pro"/>
          <w:bCs/>
          <w:sz w:val="22"/>
          <w:szCs w:val="22"/>
          <w:lang w:val="mk-MK"/>
        </w:rPr>
        <w:t xml:space="preserve"> (со почеток во 09:00ч) </w:t>
      </w:r>
      <w:r w:rsidR="00057795" w:rsidRPr="006C694E">
        <w:rPr>
          <w:rFonts w:ascii="Myriad Pro" w:hAnsi="Myriad Pro"/>
          <w:sz w:val="22"/>
          <w:szCs w:val="22"/>
          <w:lang w:val="mk-MK"/>
        </w:rPr>
        <w:t>во кружна сала (поранешен Комитет</w:t>
      </w:r>
      <w:r w:rsidR="004E7F23">
        <w:rPr>
          <w:rFonts w:ascii="Myriad Pro" w:hAnsi="Myriad Pro"/>
          <w:sz w:val="22"/>
          <w:szCs w:val="22"/>
          <w:lang w:val="mk-MK"/>
        </w:rPr>
        <w:t>)</w:t>
      </w:r>
      <w:r w:rsidRPr="006C694E">
        <w:rPr>
          <w:rFonts w:ascii="Myriad Pro" w:hAnsi="Myriad Pro"/>
          <w:bCs/>
          <w:sz w:val="22"/>
          <w:szCs w:val="22"/>
          <w:lang w:val="mk-MK"/>
        </w:rPr>
        <w:t>.</w:t>
      </w:r>
      <w:r w:rsidRPr="00941F76">
        <w:rPr>
          <w:rFonts w:ascii="Myriad Pro" w:hAnsi="Myriad Pro"/>
          <w:bCs/>
          <w:sz w:val="22"/>
          <w:szCs w:val="22"/>
          <w:lang w:val="mk-MK"/>
        </w:rPr>
        <w:t xml:space="preserve"> Заинтересираните организации ќе треба да ги информираат општината и/или консултантот за да може да закажат термин за менторство. Повеќе информации за менторството ќе бидат дадени на инфо сесијата</w:t>
      </w:r>
      <w:r w:rsidR="00EC46BA" w:rsidRPr="00444AEC">
        <w:rPr>
          <w:rFonts w:ascii="Myriad Pro" w:hAnsi="Myriad Pro"/>
          <w:bCs/>
          <w:sz w:val="22"/>
          <w:szCs w:val="22"/>
          <w:lang w:val="mk-MK"/>
        </w:rPr>
        <w:t>.</w:t>
      </w:r>
      <w:r w:rsidR="00E93D93" w:rsidRPr="00444AEC">
        <w:rPr>
          <w:rFonts w:ascii="Myriad Pro" w:hAnsi="Myriad Pro"/>
          <w:bCs/>
          <w:sz w:val="22"/>
          <w:szCs w:val="22"/>
          <w:lang w:val="mk-MK"/>
        </w:rPr>
        <w:t xml:space="preserve"> </w:t>
      </w:r>
      <w:r w:rsidR="00EC46BA" w:rsidRPr="00444AEC">
        <w:rPr>
          <w:rFonts w:ascii="Myriad Pro" w:hAnsi="Myriad Pro"/>
          <w:bCs/>
          <w:sz w:val="22"/>
          <w:szCs w:val="22"/>
          <w:lang w:val="mk-MK"/>
        </w:rPr>
        <w:t xml:space="preserve">  </w:t>
      </w:r>
    </w:p>
    <w:p w14:paraId="2DD8160D" w14:textId="5B888E4A" w:rsidR="00E93D93" w:rsidRPr="006E7B14" w:rsidRDefault="007D327C" w:rsidP="00E93D93">
      <w:pPr>
        <w:autoSpaceDE w:val="0"/>
        <w:spacing w:before="120"/>
        <w:jc w:val="both"/>
        <w:rPr>
          <w:rFonts w:ascii="Myriad Pro" w:hAnsi="Myriad Pro"/>
          <w:bCs/>
          <w:sz w:val="22"/>
          <w:szCs w:val="22"/>
          <w:lang w:val="en-GB"/>
        </w:rPr>
      </w:pPr>
      <w:r w:rsidRPr="00444AEC">
        <w:rPr>
          <w:rFonts w:ascii="Myriad Pro" w:hAnsi="Myriad Pro"/>
          <w:bCs/>
          <w:sz w:val="22"/>
          <w:szCs w:val="22"/>
          <w:lang w:val="mk-MK"/>
        </w:rPr>
        <w:t xml:space="preserve">Доколку се потребни дополнителни информации и појаснувања, потенцијалните кандидати може да испратат барање со назнака за </w:t>
      </w:r>
      <w:r w:rsidRPr="00444AEC">
        <w:rPr>
          <w:rFonts w:ascii="Myriad Pro" w:hAnsi="Myriad Pro"/>
          <w:bCs/>
          <w:i/>
          <w:sz w:val="22"/>
          <w:szCs w:val="22"/>
          <w:lang w:val="mk-MK"/>
        </w:rPr>
        <w:t>Јавниот повик за подносители на предлог проекти</w:t>
      </w:r>
      <w:r w:rsidRPr="00444AEC">
        <w:rPr>
          <w:rFonts w:ascii="Myriad Pro" w:hAnsi="Myriad Pro"/>
          <w:bCs/>
          <w:sz w:val="22"/>
          <w:szCs w:val="22"/>
          <w:lang w:val="mk-MK"/>
        </w:rPr>
        <w:t xml:space="preserve"> на следната е-мејл адреса: </w:t>
      </w:r>
      <w:hyperlink r:id="rId13" w:history="1">
        <w:r w:rsidRPr="00444AEC">
          <w:rPr>
            <w:rStyle w:val="Hyperlink"/>
            <w:rFonts w:ascii="Myriad Pro" w:hAnsi="Myriad Pro"/>
            <w:sz w:val="22"/>
            <w:szCs w:val="22"/>
            <w:lang w:val="mk-MK"/>
          </w:rPr>
          <w:t>registry.mk@undp.org</w:t>
        </w:r>
      </w:hyperlink>
      <w:r w:rsidRPr="00444AEC">
        <w:rPr>
          <w:rFonts w:ascii="Myriad Pro" w:hAnsi="Myriad Pro"/>
          <w:bCs/>
          <w:sz w:val="22"/>
          <w:szCs w:val="22"/>
          <w:lang w:val="mk-MK"/>
        </w:rPr>
        <w:t xml:space="preserve">. Барањата може да се испраќаат </w:t>
      </w:r>
      <w:r w:rsidR="004E7F23">
        <w:rPr>
          <w:rFonts w:ascii="Myriad Pro" w:hAnsi="Myriad Pro"/>
          <w:bCs/>
          <w:sz w:val="22"/>
          <w:szCs w:val="22"/>
          <w:lang w:val="mk-MK"/>
        </w:rPr>
        <w:t>до 15.</w:t>
      </w:r>
      <w:r w:rsidR="004E7F23">
        <w:rPr>
          <w:rFonts w:ascii="Myriad Pro" w:hAnsi="Myriad Pro"/>
          <w:bCs/>
          <w:sz w:val="22"/>
          <w:szCs w:val="22"/>
        </w:rPr>
        <w:t>12.2022</w:t>
      </w:r>
      <w:r w:rsidRPr="00444AEC">
        <w:rPr>
          <w:rFonts w:ascii="Myriad Pro" w:hAnsi="Myriad Pro"/>
          <w:bCs/>
          <w:sz w:val="22"/>
          <w:szCs w:val="22"/>
          <w:lang w:val="mk-MK"/>
        </w:rPr>
        <w:t>, a одговорите на барањата ќе се испратат во писмена форма во рок од 3 дена од приемот на барањето</w:t>
      </w:r>
      <w:r w:rsidRPr="00444AEC">
        <w:rPr>
          <w:rFonts w:ascii="Myriad Pro" w:hAnsi="Myriad Pro"/>
          <w:sz w:val="22"/>
          <w:szCs w:val="22"/>
          <w:lang w:val="mk-MK"/>
        </w:rPr>
        <w:t>.</w:t>
      </w:r>
      <w:r w:rsidR="00E93D93" w:rsidRPr="00444AEC">
        <w:rPr>
          <w:rFonts w:ascii="Myriad Pro" w:hAnsi="Myriad Pro"/>
          <w:sz w:val="22"/>
          <w:szCs w:val="22"/>
          <w:lang w:val="mk-MK"/>
        </w:rPr>
        <w:t xml:space="preserve"> За поголема транспарентност, сите прашања и одговори ќе бидат објавени и на интернет страницата на УНДП, на следниот</w:t>
      </w:r>
      <w:r w:rsidR="00CB2FA2">
        <w:rPr>
          <w:rFonts w:ascii="Myriad Pro" w:hAnsi="Myriad Pro"/>
          <w:sz w:val="22"/>
          <w:szCs w:val="22"/>
        </w:rPr>
        <w:t xml:space="preserve"> </w:t>
      </w:r>
      <w:r w:rsidR="006E7B14" w:rsidRPr="006E7B14">
        <w:rPr>
          <w:rFonts w:ascii="Myriad Pro" w:hAnsi="Myriad Pro"/>
          <w:sz w:val="22"/>
          <w:szCs w:val="22"/>
          <w:lang w:val="mk-MK"/>
        </w:rPr>
        <w:t>линк</w:t>
      </w:r>
      <w:r w:rsidR="006E7B14">
        <w:rPr>
          <w:rFonts w:ascii="Myriad Pro" w:hAnsi="Myriad Pro"/>
          <w:sz w:val="22"/>
          <w:szCs w:val="22"/>
          <w:lang w:val="en-GB"/>
        </w:rPr>
        <w:t>:</w:t>
      </w:r>
      <w:r w:rsidR="006E7B14" w:rsidRPr="006E7B14">
        <w:rPr>
          <w:rFonts w:ascii="Myriad Pro" w:hAnsi="Myriad Pro"/>
          <w:bCs/>
          <w:color w:val="0070C0"/>
          <w:sz w:val="22"/>
          <w:szCs w:val="22"/>
          <w:u w:val="single"/>
          <w:lang w:val="en-GB"/>
        </w:rPr>
        <w:t xml:space="preserve"> </w:t>
      </w:r>
      <w:r w:rsidR="006E7B14" w:rsidRPr="005F323A">
        <w:rPr>
          <w:rFonts w:ascii="Myriad Pro" w:hAnsi="Myriad Pro"/>
          <w:bCs/>
          <w:color w:val="0070C0"/>
          <w:sz w:val="22"/>
          <w:szCs w:val="22"/>
          <w:u w:val="single"/>
          <w:lang w:val="en-GB"/>
        </w:rPr>
        <w:t>https://www.mk.undp.org/</w:t>
      </w:r>
      <w:r w:rsidR="006E7B14">
        <w:rPr>
          <w:rFonts w:ascii="Myriad Pro" w:hAnsi="Myriad Pro"/>
          <w:bCs/>
          <w:sz w:val="22"/>
          <w:szCs w:val="22"/>
          <w:lang w:val="en-GB"/>
        </w:rPr>
        <w:t xml:space="preserve"> </w:t>
      </w:r>
      <w:r w:rsidR="006E7B14" w:rsidRPr="00444AEC">
        <w:rPr>
          <w:rFonts w:ascii="Myriad Pro" w:hAnsi="Myriad Pro"/>
          <w:bCs/>
          <w:sz w:val="22"/>
          <w:szCs w:val="22"/>
          <w:lang w:val="mk-MK"/>
        </w:rPr>
        <w:t>Во прилог на проектната документација е и документ со преглед на најчестите недоследности што беа идентификувани на претходниот јавен повик.</w:t>
      </w:r>
    </w:p>
    <w:p w14:paraId="55D2BE7F" w14:textId="77777777" w:rsidR="007D327C" w:rsidRPr="00444AEC" w:rsidRDefault="007D327C" w:rsidP="001F1406">
      <w:pPr>
        <w:numPr>
          <w:ilvl w:val="0"/>
          <w:numId w:val="4"/>
        </w:numPr>
        <w:spacing w:before="240" w:after="120"/>
        <w:jc w:val="both"/>
        <w:rPr>
          <w:rFonts w:ascii="Myriad Pro" w:hAnsi="Myriad Pro"/>
          <w:b/>
          <w:sz w:val="22"/>
          <w:szCs w:val="22"/>
          <w:u w:val="single"/>
          <w:lang w:val="mk-MK"/>
        </w:rPr>
      </w:pPr>
      <w:r w:rsidRPr="00444AEC">
        <w:rPr>
          <w:rFonts w:ascii="Myriad Pro" w:hAnsi="Myriad Pro"/>
          <w:b/>
          <w:sz w:val="22"/>
          <w:szCs w:val="22"/>
          <w:u w:val="single"/>
          <w:lang w:val="mk-MK"/>
        </w:rPr>
        <w:t>Оценување и селекција на предлог проекти</w:t>
      </w:r>
    </w:p>
    <w:p w14:paraId="10E2FCCF" w14:textId="77777777" w:rsidR="00E93D93" w:rsidRPr="00444AEC" w:rsidRDefault="007D327C">
      <w:pPr>
        <w:pStyle w:val="Text1"/>
        <w:spacing w:after="0"/>
        <w:ind w:left="0"/>
        <w:rPr>
          <w:rFonts w:ascii="Myriad Pro" w:hAnsi="Myriad Pro"/>
          <w:bCs/>
          <w:sz w:val="22"/>
          <w:szCs w:val="22"/>
          <w:lang w:val="mk-MK"/>
        </w:rPr>
      </w:pPr>
      <w:r w:rsidRPr="00444AEC">
        <w:rPr>
          <w:rFonts w:ascii="Myriad Pro" w:hAnsi="Myriad Pro"/>
          <w:bCs/>
          <w:sz w:val="22"/>
          <w:szCs w:val="22"/>
          <w:lang w:val="mk-MK"/>
        </w:rPr>
        <w:t xml:space="preserve">Апликациите ќе ги разгледува и оценува Комисија за оценување која е составена од претставници од општината и претставници од УНДП. На евалуацијата ќе има и претставник од </w:t>
      </w:r>
      <w:r w:rsidRPr="00444AEC">
        <w:rPr>
          <w:rFonts w:ascii="Myriad Pro" w:hAnsi="Myriad Pro"/>
          <w:sz w:val="22"/>
          <w:szCs w:val="22"/>
          <w:lang w:val="mk-MK"/>
        </w:rPr>
        <w:t>граѓанска организација</w:t>
      </w:r>
      <w:r w:rsidRPr="00444AEC">
        <w:rPr>
          <w:rFonts w:ascii="Myriad Pro" w:hAnsi="Myriad Pro"/>
          <w:bCs/>
          <w:sz w:val="22"/>
          <w:szCs w:val="22"/>
          <w:lang w:val="mk-MK"/>
        </w:rPr>
        <w:t xml:space="preserve"> во улога на набљудувач кој ќе биде избран на јавен повик објавен од општина </w:t>
      </w:r>
      <w:r w:rsidR="00AE1A8F" w:rsidRPr="00444AEC">
        <w:rPr>
          <w:rFonts w:ascii="Myriad Pro" w:hAnsi="Myriad Pro"/>
          <w:bCs/>
          <w:sz w:val="22"/>
          <w:szCs w:val="22"/>
          <w:lang w:val="mk-MK"/>
        </w:rPr>
        <w:t>Куманово</w:t>
      </w:r>
    </w:p>
    <w:p w14:paraId="6F094F89" w14:textId="77777777" w:rsidR="00E93D93" w:rsidRPr="00444AEC" w:rsidRDefault="00E93D93">
      <w:pPr>
        <w:pStyle w:val="Text1"/>
        <w:spacing w:after="0"/>
        <w:ind w:left="0"/>
        <w:rPr>
          <w:rFonts w:ascii="Myriad Pro" w:hAnsi="Myriad Pro"/>
          <w:bCs/>
          <w:sz w:val="22"/>
          <w:szCs w:val="22"/>
          <w:lang w:val="mk-MK"/>
        </w:rPr>
      </w:pPr>
      <w:r w:rsidRPr="00444AEC">
        <w:rPr>
          <w:rFonts w:ascii="Myriad Pro" w:hAnsi="Myriad Pro"/>
          <w:b/>
          <w:bCs/>
          <w:sz w:val="22"/>
          <w:szCs w:val="22"/>
          <w:lang w:val="mk-MK"/>
        </w:rPr>
        <w:t>Забелешка</w:t>
      </w:r>
      <w:r w:rsidRPr="00444AEC">
        <w:rPr>
          <w:rFonts w:ascii="Myriad Pro" w:hAnsi="Myriad Pro"/>
          <w:bCs/>
          <w:sz w:val="22"/>
          <w:szCs w:val="22"/>
          <w:lang w:val="mk-MK"/>
        </w:rPr>
        <w:t>: претставникот од граѓанската организација, кој ќе присуствува на евалуацијата во улога на набљудувач не смее да поднесе предлог</w:t>
      </w:r>
      <w:r w:rsidR="00171F99" w:rsidRPr="00444AEC">
        <w:rPr>
          <w:rFonts w:ascii="Myriad Pro" w:hAnsi="Myriad Pro"/>
          <w:bCs/>
          <w:sz w:val="22"/>
          <w:szCs w:val="22"/>
          <w:lang w:val="mk-MK"/>
        </w:rPr>
        <w:t xml:space="preserve"> проект</w:t>
      </w:r>
      <w:r w:rsidRPr="00444AEC">
        <w:rPr>
          <w:rFonts w:ascii="Myriad Pro" w:hAnsi="Myriad Pro"/>
          <w:bCs/>
          <w:sz w:val="22"/>
          <w:szCs w:val="22"/>
          <w:lang w:val="mk-MK"/>
        </w:rPr>
        <w:t xml:space="preserve"> (</w:t>
      </w:r>
      <w:r w:rsidR="00171F99" w:rsidRPr="00444AEC">
        <w:rPr>
          <w:rFonts w:ascii="Myriad Pro" w:hAnsi="Myriad Pro"/>
          <w:bCs/>
          <w:sz w:val="22"/>
          <w:szCs w:val="22"/>
          <w:lang w:val="mk-MK"/>
        </w:rPr>
        <w:t xml:space="preserve">ниту </w:t>
      </w:r>
      <w:r w:rsidRPr="00444AEC">
        <w:rPr>
          <w:rFonts w:ascii="Myriad Pro" w:hAnsi="Myriad Pro"/>
          <w:bCs/>
          <w:sz w:val="22"/>
          <w:szCs w:val="22"/>
          <w:lang w:val="mk-MK"/>
        </w:rPr>
        <w:t xml:space="preserve">самостојно </w:t>
      </w:r>
      <w:r w:rsidR="00171F99" w:rsidRPr="00444AEC">
        <w:rPr>
          <w:rFonts w:ascii="Myriad Pro" w:hAnsi="Myriad Pro"/>
          <w:bCs/>
          <w:sz w:val="22"/>
          <w:szCs w:val="22"/>
          <w:lang w:val="mk-MK"/>
        </w:rPr>
        <w:t>ниту</w:t>
      </w:r>
      <w:r w:rsidRPr="00444AEC">
        <w:rPr>
          <w:rFonts w:ascii="Myriad Pro" w:hAnsi="Myriad Pro"/>
          <w:bCs/>
          <w:sz w:val="22"/>
          <w:szCs w:val="22"/>
          <w:lang w:val="mk-MK"/>
        </w:rPr>
        <w:t xml:space="preserve"> во партнерство).  </w:t>
      </w:r>
    </w:p>
    <w:p w14:paraId="533D3FC4" w14:textId="77777777" w:rsidR="00E93D93" w:rsidRPr="00444AEC" w:rsidRDefault="00171F99" w:rsidP="0039062D">
      <w:pPr>
        <w:tabs>
          <w:tab w:val="left" w:pos="426"/>
        </w:tabs>
        <w:suppressAutoHyphens w:val="0"/>
        <w:spacing w:before="240" w:after="60"/>
        <w:jc w:val="both"/>
        <w:rPr>
          <w:rFonts w:ascii="Myriad Pro" w:hAnsi="Myriad Pro"/>
          <w:sz w:val="22"/>
          <w:szCs w:val="22"/>
          <w:lang w:val="mk-MK" w:eastAsia="en-US"/>
        </w:rPr>
      </w:pPr>
      <w:r w:rsidRPr="00444AEC">
        <w:rPr>
          <w:rFonts w:ascii="Myriad Pro" w:hAnsi="Myriad Pro"/>
          <w:sz w:val="22"/>
          <w:szCs w:val="22"/>
          <w:lang w:val="mk-MK" w:eastAsia="en-US"/>
        </w:rPr>
        <w:t>Предлог проектите</w:t>
      </w:r>
      <w:r w:rsidR="0039062D" w:rsidRPr="00444AEC">
        <w:rPr>
          <w:rFonts w:ascii="Myriad Pro" w:hAnsi="Myriad Pro"/>
          <w:sz w:val="22"/>
          <w:szCs w:val="22"/>
          <w:lang w:val="mk-MK" w:eastAsia="en-US"/>
        </w:rPr>
        <w:t xml:space="preserve"> </w:t>
      </w:r>
      <w:r w:rsidR="00337B9E" w:rsidRPr="00444AEC">
        <w:rPr>
          <w:rFonts w:ascii="Myriad Pro" w:hAnsi="Myriad Pro"/>
          <w:sz w:val="22"/>
          <w:szCs w:val="22"/>
          <w:lang w:val="mk-MK" w:eastAsia="en-US"/>
        </w:rPr>
        <w:t>кои</w:t>
      </w:r>
      <w:r w:rsidR="0039062D" w:rsidRPr="00444AEC">
        <w:rPr>
          <w:rFonts w:ascii="Myriad Pro" w:hAnsi="Myriad Pro"/>
          <w:sz w:val="22"/>
          <w:szCs w:val="22"/>
          <w:lang w:val="mk-MK" w:eastAsia="en-US"/>
        </w:rPr>
        <w:t xml:space="preserve"> ќе поминат на евалуацијата, ги разгледува и одобрува </w:t>
      </w:r>
      <w:r w:rsidR="00337B9E" w:rsidRPr="00444AEC">
        <w:rPr>
          <w:rFonts w:ascii="Myriad Pro" w:hAnsi="Myriad Pro"/>
          <w:sz w:val="22"/>
          <w:szCs w:val="22"/>
          <w:lang w:val="mk-MK" w:eastAsia="en-US"/>
        </w:rPr>
        <w:t xml:space="preserve">за финансирање </w:t>
      </w:r>
      <w:r w:rsidR="0039062D" w:rsidRPr="00444AEC">
        <w:rPr>
          <w:rFonts w:ascii="Myriad Pro" w:hAnsi="Myriad Pro"/>
          <w:sz w:val="22"/>
          <w:szCs w:val="22"/>
          <w:lang w:val="mk-MK" w:eastAsia="en-US"/>
        </w:rPr>
        <w:t>Одборот на партнери на ReLOaD</w:t>
      </w:r>
      <w:r w:rsidR="00EB1414" w:rsidRPr="00444AEC">
        <w:rPr>
          <w:rFonts w:ascii="Myriad Pro" w:hAnsi="Myriad Pro"/>
          <w:sz w:val="22"/>
          <w:szCs w:val="22"/>
          <w:lang w:val="mk-MK" w:eastAsia="en-US"/>
        </w:rPr>
        <w:t>2</w:t>
      </w:r>
      <w:r w:rsidR="0039062D" w:rsidRPr="00444AEC">
        <w:rPr>
          <w:rFonts w:ascii="Myriad Pro" w:hAnsi="Myriad Pro"/>
          <w:sz w:val="22"/>
          <w:szCs w:val="22"/>
          <w:lang w:val="mk-MK" w:eastAsia="en-US"/>
        </w:rPr>
        <w:t xml:space="preserve">, составен од претставници на Делегацијата на ЕУ во </w:t>
      </w:r>
      <w:r w:rsidR="00EB09C1" w:rsidRPr="00444AEC">
        <w:rPr>
          <w:rFonts w:ascii="Myriad Pro" w:hAnsi="Myriad Pro"/>
          <w:sz w:val="22"/>
          <w:szCs w:val="22"/>
          <w:lang w:val="mk-MK" w:eastAsia="en-US"/>
        </w:rPr>
        <w:t>Северна Македонија</w:t>
      </w:r>
      <w:r w:rsidR="0039062D" w:rsidRPr="00444AEC">
        <w:rPr>
          <w:rFonts w:ascii="Myriad Pro" w:hAnsi="Myriad Pro"/>
          <w:sz w:val="22"/>
          <w:szCs w:val="22"/>
          <w:lang w:val="mk-MK" w:eastAsia="en-US"/>
        </w:rPr>
        <w:t xml:space="preserve">, УНДП, Министерството за локална самоуправа, ЗЕЛС и претставник од Советодавната група на проектот. </w:t>
      </w:r>
      <w:r w:rsidR="00F84501" w:rsidRPr="00444AEC">
        <w:rPr>
          <w:rFonts w:ascii="Myriad Pro" w:hAnsi="Myriad Pro"/>
          <w:sz w:val="22"/>
          <w:szCs w:val="22"/>
          <w:lang w:val="mk-MK" w:eastAsia="en-US"/>
        </w:rPr>
        <w:t>Одлуката на Одборот на партнери на ReLOaD</w:t>
      </w:r>
      <w:r w:rsidR="00EB1414" w:rsidRPr="00444AEC">
        <w:rPr>
          <w:rFonts w:ascii="Myriad Pro" w:hAnsi="Myriad Pro"/>
          <w:sz w:val="22"/>
          <w:szCs w:val="22"/>
          <w:lang w:val="mk-MK" w:eastAsia="en-US"/>
        </w:rPr>
        <w:t>2</w:t>
      </w:r>
      <w:r w:rsidR="00F84501" w:rsidRPr="00444AEC">
        <w:rPr>
          <w:rFonts w:ascii="Myriad Pro" w:hAnsi="Myriad Pro"/>
          <w:sz w:val="22"/>
          <w:szCs w:val="22"/>
          <w:lang w:val="mk-MK" w:eastAsia="en-US"/>
        </w:rPr>
        <w:t xml:space="preserve"> е конечна и по истата не може да се поднесуваат жалби. </w:t>
      </w:r>
      <w:r w:rsidR="0039062D" w:rsidRPr="00444AEC">
        <w:rPr>
          <w:rFonts w:ascii="Myriad Pro" w:hAnsi="Myriad Pro"/>
          <w:sz w:val="22"/>
          <w:szCs w:val="22"/>
          <w:lang w:val="mk-MK" w:eastAsia="en-US"/>
        </w:rPr>
        <w:t xml:space="preserve"> </w:t>
      </w:r>
      <w:r w:rsidR="00E93D93" w:rsidRPr="00444AEC">
        <w:rPr>
          <w:rFonts w:ascii="Myriad Pro" w:hAnsi="Myriad Pro"/>
          <w:sz w:val="22"/>
          <w:szCs w:val="22"/>
          <w:lang w:val="mk-MK" w:eastAsia="en-US"/>
        </w:rPr>
        <w:t xml:space="preserve">   </w:t>
      </w:r>
    </w:p>
    <w:p w14:paraId="6FC42BED" w14:textId="77777777" w:rsidR="007D327C" w:rsidRPr="00444AEC" w:rsidRDefault="007D327C" w:rsidP="00E93D93">
      <w:pPr>
        <w:pStyle w:val="Text1"/>
        <w:spacing w:before="240" w:after="0"/>
        <w:ind w:left="0"/>
        <w:rPr>
          <w:rFonts w:ascii="Myriad Pro" w:hAnsi="Myriad Pro"/>
          <w:sz w:val="22"/>
          <w:szCs w:val="22"/>
          <w:lang w:val="mk-MK"/>
        </w:rPr>
      </w:pPr>
      <w:r w:rsidRPr="00444AEC">
        <w:rPr>
          <w:rFonts w:ascii="Myriad Pro" w:hAnsi="Myriad Pro"/>
          <w:bCs/>
          <w:sz w:val="22"/>
          <w:szCs w:val="22"/>
          <w:lang w:val="mk-MK"/>
        </w:rPr>
        <w:t xml:space="preserve">При евалуација на апликациите ќе се оценува: </w:t>
      </w:r>
    </w:p>
    <w:p w14:paraId="53D60840" w14:textId="77777777" w:rsidR="007D327C" w:rsidRPr="00444AEC" w:rsidRDefault="00171F99" w:rsidP="001F1406">
      <w:pPr>
        <w:pStyle w:val="Text1"/>
        <w:numPr>
          <w:ilvl w:val="0"/>
          <w:numId w:val="15"/>
        </w:numPr>
        <w:tabs>
          <w:tab w:val="left" w:pos="720"/>
        </w:tabs>
        <w:spacing w:before="120" w:after="120"/>
        <w:ind w:hanging="450"/>
        <w:jc w:val="left"/>
        <w:rPr>
          <w:rFonts w:ascii="Myriad Pro" w:hAnsi="Myriad Pro"/>
          <w:sz w:val="22"/>
          <w:szCs w:val="22"/>
          <w:lang w:val="mk-MK"/>
        </w:rPr>
      </w:pPr>
      <w:r w:rsidRPr="00444AEC">
        <w:rPr>
          <w:rFonts w:ascii="Myriad Pro" w:hAnsi="Myriad Pro"/>
          <w:bCs/>
          <w:sz w:val="22"/>
          <w:szCs w:val="22"/>
          <w:lang w:val="mk-MK"/>
        </w:rPr>
        <w:lastRenderedPageBreak/>
        <w:t xml:space="preserve">дали </w:t>
      </w:r>
      <w:r w:rsidR="007D327C" w:rsidRPr="00444AEC">
        <w:rPr>
          <w:rFonts w:ascii="Myriad Pro" w:hAnsi="Myriad Pro"/>
          <w:bCs/>
          <w:sz w:val="22"/>
          <w:szCs w:val="22"/>
          <w:lang w:val="mk-MK"/>
        </w:rPr>
        <w:t xml:space="preserve">апликацијата е целосна и пополнета согласно со Листата за проверка; </w:t>
      </w:r>
    </w:p>
    <w:p w14:paraId="5507617B" w14:textId="77777777" w:rsidR="007D327C" w:rsidRPr="00444AEC" w:rsidRDefault="00171F99" w:rsidP="001F1406">
      <w:pPr>
        <w:pStyle w:val="Text1"/>
        <w:numPr>
          <w:ilvl w:val="0"/>
          <w:numId w:val="15"/>
        </w:numPr>
        <w:tabs>
          <w:tab w:val="left" w:pos="720"/>
        </w:tabs>
        <w:spacing w:before="120" w:after="120"/>
        <w:ind w:hanging="450"/>
        <w:jc w:val="left"/>
        <w:rPr>
          <w:rFonts w:ascii="Myriad Pro" w:hAnsi="Myriad Pro"/>
          <w:sz w:val="22"/>
          <w:szCs w:val="22"/>
          <w:lang w:val="mk-MK"/>
        </w:rPr>
      </w:pPr>
      <w:r w:rsidRPr="00444AEC">
        <w:rPr>
          <w:rFonts w:ascii="Myriad Pro" w:hAnsi="Myriad Pro"/>
          <w:bCs/>
          <w:sz w:val="22"/>
          <w:szCs w:val="22"/>
          <w:lang w:val="mk-MK"/>
        </w:rPr>
        <w:t xml:space="preserve">дали </w:t>
      </w:r>
      <w:r w:rsidR="007D327C" w:rsidRPr="00444AEC">
        <w:rPr>
          <w:rFonts w:ascii="Myriad Pro" w:hAnsi="Myriad Pro"/>
          <w:bCs/>
          <w:sz w:val="22"/>
          <w:szCs w:val="22"/>
          <w:lang w:val="mk-MK"/>
        </w:rPr>
        <w:t xml:space="preserve">документацијата е поднесена во 3 целосни и идентични печатени копии и 1 електронска копија (CD или USB). </w:t>
      </w:r>
    </w:p>
    <w:p w14:paraId="17338A8C" w14:textId="77777777" w:rsidR="007D327C" w:rsidRPr="00444AEC" w:rsidRDefault="00171F99" w:rsidP="001F1406">
      <w:pPr>
        <w:pStyle w:val="Text1"/>
        <w:numPr>
          <w:ilvl w:val="0"/>
          <w:numId w:val="15"/>
        </w:numPr>
        <w:tabs>
          <w:tab w:val="left" w:pos="720"/>
        </w:tabs>
        <w:spacing w:before="120" w:after="120"/>
        <w:ind w:hanging="450"/>
        <w:jc w:val="left"/>
        <w:rPr>
          <w:rFonts w:ascii="Myriad Pro" w:hAnsi="Myriad Pro"/>
          <w:sz w:val="22"/>
          <w:szCs w:val="22"/>
          <w:lang w:val="mk-MK"/>
        </w:rPr>
      </w:pPr>
      <w:r w:rsidRPr="00444AEC">
        <w:rPr>
          <w:rFonts w:ascii="Myriad Pro" w:hAnsi="Myriad Pro"/>
          <w:bCs/>
          <w:sz w:val="22"/>
          <w:szCs w:val="22"/>
          <w:lang w:val="mk-MK"/>
        </w:rPr>
        <w:t xml:space="preserve">дали </w:t>
      </w:r>
      <w:r w:rsidR="007D327C" w:rsidRPr="00444AEC">
        <w:rPr>
          <w:rFonts w:ascii="Myriad Pro" w:hAnsi="Myriad Pro"/>
          <w:bCs/>
          <w:sz w:val="22"/>
          <w:szCs w:val="22"/>
          <w:lang w:val="mk-MK"/>
        </w:rPr>
        <w:t xml:space="preserve">има потврда дека подносителот, партнерот (и соработниците, ако ги има) и активностите ги исполнуваат условите кои се дадени во поглавјата 4, 5, 6, 7, 8, 9 и 10. </w:t>
      </w:r>
    </w:p>
    <w:p w14:paraId="2F56CEB0" w14:textId="77777777" w:rsidR="007D327C" w:rsidRPr="00444AEC" w:rsidRDefault="007D327C" w:rsidP="001F1406">
      <w:pPr>
        <w:pStyle w:val="Text1"/>
        <w:numPr>
          <w:ilvl w:val="0"/>
          <w:numId w:val="15"/>
        </w:numPr>
        <w:tabs>
          <w:tab w:val="left" w:pos="720"/>
        </w:tabs>
        <w:spacing w:before="120" w:after="120"/>
        <w:ind w:hanging="450"/>
        <w:jc w:val="left"/>
        <w:rPr>
          <w:rFonts w:ascii="Myriad Pro" w:hAnsi="Myriad Pro"/>
          <w:sz w:val="22"/>
          <w:szCs w:val="22"/>
          <w:lang w:val="mk-MK"/>
        </w:rPr>
      </w:pPr>
      <w:r w:rsidRPr="00444AEC">
        <w:rPr>
          <w:rFonts w:ascii="Myriad Pro" w:hAnsi="Myriad Pro"/>
          <w:bCs/>
          <w:sz w:val="22"/>
          <w:szCs w:val="22"/>
          <w:lang w:val="mk-MK"/>
        </w:rPr>
        <w:t>квалитетот на проектот и предложениот буџе</w:t>
      </w:r>
      <w:r w:rsidR="00DD05FA" w:rsidRPr="00444AEC">
        <w:rPr>
          <w:rFonts w:ascii="Myriad Pro" w:hAnsi="Myriad Pro"/>
          <w:bCs/>
          <w:sz w:val="22"/>
          <w:szCs w:val="22"/>
          <w:lang w:val="mk-MK"/>
        </w:rPr>
        <w:t xml:space="preserve">т согласно со </w:t>
      </w:r>
      <w:r w:rsidRPr="00444AEC">
        <w:rPr>
          <w:rFonts w:ascii="Myriad Pro" w:hAnsi="Myriad Pro"/>
          <w:bCs/>
          <w:sz w:val="22"/>
          <w:szCs w:val="22"/>
          <w:lang w:val="mk-MK"/>
        </w:rPr>
        <w:t>критериумите дадени во Табелата за оценување која е составен дел на овој документ.</w:t>
      </w:r>
    </w:p>
    <w:p w14:paraId="304407C3" w14:textId="77777777" w:rsidR="007D327C" w:rsidRPr="00444AEC" w:rsidRDefault="007D327C" w:rsidP="007C042A">
      <w:pPr>
        <w:pStyle w:val="Text1"/>
        <w:spacing w:before="240" w:after="120"/>
        <w:ind w:left="0"/>
        <w:rPr>
          <w:rFonts w:ascii="Myriad Pro" w:hAnsi="Myriad Pro"/>
          <w:sz w:val="22"/>
          <w:szCs w:val="22"/>
          <w:lang w:val="mk-MK"/>
        </w:rPr>
      </w:pPr>
      <w:r w:rsidRPr="00444AEC">
        <w:rPr>
          <w:rFonts w:ascii="Myriad Pro" w:hAnsi="Myriad Pro"/>
          <w:bCs/>
          <w:sz w:val="22"/>
          <w:szCs w:val="22"/>
          <w:lang w:val="mk-MK"/>
        </w:rPr>
        <w:t>Квалитетот на проектот и предложениот буџет ќе се оценуваат на два начина:</w:t>
      </w:r>
    </w:p>
    <w:p w14:paraId="3CEA84CE" w14:textId="77777777" w:rsidR="007D327C" w:rsidRPr="00444AEC" w:rsidRDefault="007D327C" w:rsidP="007C042A">
      <w:pPr>
        <w:pStyle w:val="Text1"/>
        <w:numPr>
          <w:ilvl w:val="0"/>
          <w:numId w:val="8"/>
        </w:numPr>
        <w:spacing w:before="120" w:after="120"/>
        <w:jc w:val="left"/>
        <w:rPr>
          <w:rFonts w:ascii="Myriad Pro" w:hAnsi="Myriad Pro"/>
          <w:sz w:val="22"/>
          <w:szCs w:val="22"/>
          <w:lang w:val="mk-MK"/>
        </w:rPr>
      </w:pPr>
      <w:r w:rsidRPr="00444AEC">
        <w:rPr>
          <w:rFonts w:ascii="Myriad Pro" w:hAnsi="Myriad Pro"/>
          <w:b/>
          <w:bCs/>
          <w:sz w:val="22"/>
          <w:szCs w:val="22"/>
          <w:lang w:val="mk-MK"/>
        </w:rPr>
        <w:t>Прв праг</w:t>
      </w:r>
      <w:r w:rsidRPr="00444AEC">
        <w:rPr>
          <w:rFonts w:ascii="Myriad Pro" w:hAnsi="Myriad Pro"/>
          <w:bCs/>
          <w:sz w:val="22"/>
          <w:szCs w:val="22"/>
          <w:lang w:val="mk-MK"/>
        </w:rPr>
        <w:t xml:space="preserve">: оценка на финансиските и оперативните капацитети на подносителите за да се потврди дека: </w:t>
      </w:r>
    </w:p>
    <w:p w14:paraId="0BF598D3" w14:textId="77777777" w:rsidR="007D327C" w:rsidRPr="00444AEC" w:rsidRDefault="007C042A" w:rsidP="007C042A">
      <w:pPr>
        <w:pStyle w:val="Text1"/>
        <w:numPr>
          <w:ilvl w:val="0"/>
          <w:numId w:val="3"/>
        </w:numPr>
        <w:tabs>
          <w:tab w:val="clear" w:pos="720"/>
          <w:tab w:val="left" w:pos="1350"/>
        </w:tabs>
        <w:spacing w:after="0"/>
        <w:ind w:left="1350"/>
        <w:jc w:val="left"/>
        <w:rPr>
          <w:rFonts w:ascii="Myriad Pro" w:hAnsi="Myriad Pro"/>
          <w:sz w:val="22"/>
          <w:szCs w:val="22"/>
          <w:lang w:val="mk-MK"/>
        </w:rPr>
      </w:pPr>
      <w:r w:rsidRPr="00444AEC">
        <w:rPr>
          <w:rFonts w:ascii="Myriad Pro" w:hAnsi="Myriad Pro"/>
          <w:bCs/>
          <w:sz w:val="22"/>
          <w:szCs w:val="22"/>
          <w:lang w:val="mk-MK"/>
        </w:rPr>
        <w:t xml:space="preserve">располагаат </w:t>
      </w:r>
      <w:r w:rsidR="007D327C" w:rsidRPr="00444AEC">
        <w:rPr>
          <w:rFonts w:ascii="Myriad Pro" w:hAnsi="Myriad Pro"/>
          <w:bCs/>
          <w:sz w:val="22"/>
          <w:szCs w:val="22"/>
          <w:lang w:val="mk-MK"/>
        </w:rPr>
        <w:t xml:space="preserve">со доволно средства за финансирање на редовните активности во текот на целиот период на имплементација на проектот; </w:t>
      </w:r>
    </w:p>
    <w:p w14:paraId="67F47CCA" w14:textId="77777777" w:rsidR="007D327C" w:rsidRPr="00444AEC" w:rsidRDefault="00337B9E" w:rsidP="007C042A">
      <w:pPr>
        <w:pStyle w:val="Text1"/>
        <w:numPr>
          <w:ilvl w:val="0"/>
          <w:numId w:val="3"/>
        </w:numPr>
        <w:tabs>
          <w:tab w:val="clear" w:pos="720"/>
          <w:tab w:val="left" w:pos="1350"/>
        </w:tabs>
        <w:spacing w:after="0"/>
        <w:ind w:left="1350"/>
        <w:jc w:val="left"/>
        <w:rPr>
          <w:rFonts w:ascii="Myriad Pro" w:hAnsi="Myriad Pro"/>
          <w:sz w:val="22"/>
          <w:szCs w:val="22"/>
          <w:lang w:val="mk-MK"/>
        </w:rPr>
      </w:pPr>
      <w:r w:rsidRPr="00444AEC">
        <w:rPr>
          <w:rFonts w:ascii="Myriad Pro" w:hAnsi="Myriad Pro"/>
          <w:bCs/>
          <w:sz w:val="22"/>
          <w:szCs w:val="22"/>
          <w:lang w:val="mk-MK"/>
        </w:rPr>
        <w:t xml:space="preserve">подносителите, особено предложениот тим </w:t>
      </w:r>
      <w:r w:rsidR="007C042A" w:rsidRPr="00444AEC">
        <w:rPr>
          <w:rFonts w:ascii="Myriad Pro" w:hAnsi="Myriad Pro"/>
          <w:bCs/>
          <w:sz w:val="22"/>
          <w:szCs w:val="22"/>
          <w:lang w:val="mk-MK"/>
        </w:rPr>
        <w:t xml:space="preserve">поседува </w:t>
      </w:r>
      <w:r w:rsidR="007D327C" w:rsidRPr="00444AEC">
        <w:rPr>
          <w:rFonts w:ascii="Myriad Pro" w:hAnsi="Myriad Pro"/>
          <w:bCs/>
          <w:sz w:val="22"/>
          <w:szCs w:val="22"/>
          <w:lang w:val="mk-MK"/>
        </w:rPr>
        <w:t xml:space="preserve">професионална способност и квалификации кои се неопходни за успешна имплементација на проектот. Истото важи и за партнерите на подносителот. </w:t>
      </w:r>
    </w:p>
    <w:p w14:paraId="29643CAF" w14:textId="77777777" w:rsidR="007D327C" w:rsidRPr="00444AEC" w:rsidRDefault="007D327C" w:rsidP="007C042A">
      <w:pPr>
        <w:pStyle w:val="Text1"/>
        <w:numPr>
          <w:ilvl w:val="0"/>
          <w:numId w:val="8"/>
        </w:numPr>
        <w:tabs>
          <w:tab w:val="left" w:pos="720"/>
          <w:tab w:val="left" w:pos="2608"/>
          <w:tab w:val="left" w:pos="3317"/>
        </w:tabs>
        <w:spacing w:before="120" w:after="120"/>
        <w:jc w:val="left"/>
        <w:rPr>
          <w:rFonts w:ascii="Myriad Pro" w:hAnsi="Myriad Pro"/>
          <w:sz w:val="22"/>
          <w:szCs w:val="22"/>
          <w:lang w:val="mk-MK"/>
        </w:rPr>
      </w:pPr>
      <w:r w:rsidRPr="00444AEC">
        <w:rPr>
          <w:rFonts w:ascii="Myriad Pro" w:hAnsi="Myriad Pro"/>
          <w:b/>
          <w:bCs/>
          <w:sz w:val="22"/>
          <w:szCs w:val="22"/>
          <w:lang w:val="mk-MK"/>
        </w:rPr>
        <w:t>Втор праг</w:t>
      </w:r>
      <w:r w:rsidRPr="00444AEC">
        <w:rPr>
          <w:rFonts w:ascii="Myriad Pro" w:hAnsi="Myriad Pro"/>
          <w:bCs/>
          <w:sz w:val="22"/>
          <w:szCs w:val="22"/>
          <w:lang w:val="mk-MK"/>
        </w:rPr>
        <w:t xml:space="preserve">: оценка на квалитетот на поднесените проекти врз основа на: </w:t>
      </w:r>
    </w:p>
    <w:p w14:paraId="0578BD40" w14:textId="77777777" w:rsidR="007D327C" w:rsidRPr="00444AEC" w:rsidRDefault="007D327C" w:rsidP="007C042A">
      <w:pPr>
        <w:pStyle w:val="Text1"/>
        <w:numPr>
          <w:ilvl w:val="0"/>
          <w:numId w:val="5"/>
        </w:numPr>
        <w:spacing w:after="0"/>
        <w:ind w:left="1350"/>
        <w:jc w:val="left"/>
        <w:rPr>
          <w:rFonts w:ascii="Myriad Pro" w:hAnsi="Myriad Pro"/>
          <w:sz w:val="22"/>
          <w:szCs w:val="22"/>
          <w:lang w:val="mk-MK"/>
        </w:rPr>
      </w:pPr>
      <w:r w:rsidRPr="00444AEC">
        <w:rPr>
          <w:rFonts w:ascii="Myriad Pro" w:hAnsi="Myriad Pro"/>
          <w:bCs/>
          <w:sz w:val="22"/>
          <w:szCs w:val="22"/>
          <w:lang w:val="mk-MK"/>
        </w:rPr>
        <w:t xml:space="preserve">релевантноста на предлог проектот; </w:t>
      </w:r>
    </w:p>
    <w:p w14:paraId="0400F228" w14:textId="77777777" w:rsidR="007D327C" w:rsidRPr="00444AEC" w:rsidRDefault="007D327C" w:rsidP="007C042A">
      <w:pPr>
        <w:pStyle w:val="Text1"/>
        <w:numPr>
          <w:ilvl w:val="0"/>
          <w:numId w:val="5"/>
        </w:numPr>
        <w:spacing w:after="0"/>
        <w:ind w:left="1350"/>
        <w:jc w:val="left"/>
        <w:rPr>
          <w:rFonts w:ascii="Myriad Pro" w:hAnsi="Myriad Pro"/>
          <w:sz w:val="22"/>
          <w:szCs w:val="22"/>
          <w:lang w:val="mk-MK"/>
        </w:rPr>
      </w:pPr>
      <w:r w:rsidRPr="00444AEC">
        <w:rPr>
          <w:rFonts w:ascii="Myriad Pro" w:hAnsi="Myriad Pro"/>
          <w:bCs/>
          <w:sz w:val="22"/>
          <w:szCs w:val="22"/>
          <w:lang w:val="mk-MK"/>
        </w:rPr>
        <w:t>усогласеноста на проектот со целта на јавниот повик и приоритетните области;</w:t>
      </w:r>
    </w:p>
    <w:p w14:paraId="33569AF6" w14:textId="77777777" w:rsidR="007D327C" w:rsidRPr="00444AEC" w:rsidRDefault="007D327C" w:rsidP="007C042A">
      <w:pPr>
        <w:pStyle w:val="Text1"/>
        <w:numPr>
          <w:ilvl w:val="0"/>
          <w:numId w:val="5"/>
        </w:numPr>
        <w:spacing w:after="0"/>
        <w:ind w:left="1350"/>
        <w:jc w:val="left"/>
        <w:rPr>
          <w:rFonts w:ascii="Myriad Pro" w:hAnsi="Myriad Pro"/>
          <w:sz w:val="22"/>
          <w:szCs w:val="22"/>
          <w:lang w:val="mk-MK"/>
        </w:rPr>
      </w:pPr>
      <w:r w:rsidRPr="00444AEC">
        <w:rPr>
          <w:rFonts w:ascii="Myriad Pro" w:hAnsi="Myriad Pro"/>
          <w:bCs/>
          <w:sz w:val="22"/>
          <w:szCs w:val="22"/>
          <w:lang w:val="mk-MK"/>
        </w:rPr>
        <w:t>квалитетот на проектот, очекуваните резултати и одржливоста на проектните активности;</w:t>
      </w:r>
    </w:p>
    <w:p w14:paraId="1C838C36" w14:textId="77777777" w:rsidR="005708DC" w:rsidRPr="00444AEC" w:rsidRDefault="007D327C" w:rsidP="007C042A">
      <w:pPr>
        <w:pStyle w:val="Text1"/>
        <w:numPr>
          <w:ilvl w:val="0"/>
          <w:numId w:val="5"/>
        </w:numPr>
        <w:spacing w:after="0"/>
        <w:ind w:left="1350"/>
        <w:jc w:val="left"/>
        <w:rPr>
          <w:rFonts w:ascii="Myriad Pro" w:hAnsi="Myriad Pro"/>
          <w:sz w:val="22"/>
          <w:szCs w:val="22"/>
          <w:lang w:val="mk-MK"/>
        </w:rPr>
      </w:pPr>
      <w:r w:rsidRPr="00444AEC">
        <w:rPr>
          <w:rFonts w:ascii="Myriad Pro" w:hAnsi="Myriad Pro"/>
          <w:bCs/>
          <w:sz w:val="22"/>
          <w:szCs w:val="22"/>
          <w:lang w:val="mk-MK"/>
        </w:rPr>
        <w:t>исплатливоста на средствата - средствата кои се бараат се за активности со кои се добива максимална општа корист од нивната имплементација.</w:t>
      </w:r>
    </w:p>
    <w:p w14:paraId="7DA6B9F9" w14:textId="77777777" w:rsidR="007D327C" w:rsidRPr="00444AEC" w:rsidRDefault="007D327C">
      <w:pPr>
        <w:pStyle w:val="Text1"/>
        <w:tabs>
          <w:tab w:val="left" w:pos="567"/>
          <w:tab w:val="left" w:pos="2608"/>
          <w:tab w:val="left" w:pos="3317"/>
        </w:tabs>
        <w:spacing w:before="120" w:after="120"/>
        <w:ind w:left="0"/>
        <w:rPr>
          <w:rFonts w:ascii="Myriad Pro" w:hAnsi="Myriad Pro"/>
          <w:sz w:val="22"/>
          <w:szCs w:val="22"/>
          <w:lang w:val="mk-MK"/>
        </w:rPr>
      </w:pPr>
      <w:r w:rsidRPr="00444AEC">
        <w:rPr>
          <w:rFonts w:ascii="Myriad Pro" w:hAnsi="Myriad Pro"/>
          <w:bCs/>
          <w:sz w:val="22"/>
          <w:szCs w:val="22"/>
          <w:lang w:val="mk-MK"/>
        </w:rPr>
        <w:t xml:space="preserve">Ве молиме да обрнете посебно внимание на следниве важни информации: </w:t>
      </w:r>
    </w:p>
    <w:p w14:paraId="003974CE" w14:textId="77777777" w:rsidR="007D327C" w:rsidRPr="00444AEC" w:rsidRDefault="007D327C">
      <w:pPr>
        <w:jc w:val="both"/>
        <w:rPr>
          <w:rFonts w:ascii="Myriad Pro" w:hAnsi="Myriad Pro"/>
          <w:sz w:val="22"/>
          <w:szCs w:val="22"/>
          <w:lang w:val="mk-MK"/>
        </w:rPr>
      </w:pPr>
      <w:r w:rsidRPr="00444AEC">
        <w:rPr>
          <w:rFonts w:ascii="Myriad Pro" w:hAnsi="Myriad Pro"/>
          <w:b/>
          <w:bCs/>
          <w:i/>
          <w:sz w:val="22"/>
          <w:szCs w:val="22"/>
          <w:lang w:val="mk-MK"/>
        </w:rPr>
        <w:t xml:space="preserve">Систем на </w:t>
      </w:r>
      <w:r w:rsidR="00171F99" w:rsidRPr="00444AEC">
        <w:rPr>
          <w:rFonts w:ascii="Myriad Pro" w:hAnsi="Myriad Pro"/>
          <w:b/>
          <w:bCs/>
          <w:i/>
          <w:sz w:val="22"/>
          <w:szCs w:val="22"/>
          <w:lang w:val="mk-MK"/>
        </w:rPr>
        <w:t>бодување</w:t>
      </w:r>
      <w:r w:rsidRPr="00444AEC">
        <w:rPr>
          <w:rFonts w:ascii="Myriad Pro" w:hAnsi="Myriad Pro"/>
          <w:b/>
          <w:bCs/>
          <w:i/>
          <w:sz w:val="22"/>
          <w:szCs w:val="22"/>
          <w:lang w:val="mk-MK"/>
        </w:rPr>
        <w:t>:</w:t>
      </w:r>
    </w:p>
    <w:p w14:paraId="3742B351" w14:textId="61B70AD6" w:rsidR="007D327C" w:rsidRPr="00444AEC" w:rsidRDefault="007D327C">
      <w:pPr>
        <w:autoSpaceDE w:val="0"/>
        <w:spacing w:before="120"/>
        <w:jc w:val="both"/>
        <w:rPr>
          <w:rFonts w:ascii="Myriad Pro" w:hAnsi="Myriad Pro"/>
          <w:sz w:val="22"/>
          <w:szCs w:val="22"/>
          <w:lang w:val="mk-MK"/>
        </w:rPr>
      </w:pPr>
      <w:r w:rsidRPr="00444AEC">
        <w:rPr>
          <w:rFonts w:ascii="Myriad Pro" w:hAnsi="Myriad Pro"/>
          <w:sz w:val="22"/>
          <w:szCs w:val="22"/>
          <w:lang w:val="mk-MK"/>
        </w:rPr>
        <w:t xml:space="preserve">Критериумите за </w:t>
      </w:r>
      <w:r w:rsidR="00171F99" w:rsidRPr="00444AEC">
        <w:rPr>
          <w:rFonts w:ascii="Myriad Pro" w:hAnsi="Myriad Pro"/>
          <w:sz w:val="22"/>
          <w:szCs w:val="22"/>
          <w:lang w:val="mk-MK"/>
        </w:rPr>
        <w:t>бодување</w:t>
      </w:r>
      <w:r w:rsidRPr="00444AEC">
        <w:rPr>
          <w:rFonts w:ascii="Myriad Pro" w:hAnsi="Myriad Pro"/>
          <w:sz w:val="22"/>
          <w:szCs w:val="22"/>
          <w:lang w:val="mk-MK"/>
        </w:rPr>
        <w:t xml:space="preserve"> се поделени на делови и под-делови. </w:t>
      </w:r>
      <w:r w:rsidRPr="00444AEC">
        <w:rPr>
          <w:rFonts w:ascii="Myriad Pro" w:hAnsi="Myriad Pro"/>
          <w:b/>
          <w:i/>
          <w:sz w:val="22"/>
          <w:szCs w:val="22"/>
          <w:u w:val="single"/>
          <w:lang w:val="mk-MK"/>
        </w:rPr>
        <w:t>За секој под-дел се доделуваат бодови од 1 до 5 на следниот начин: 1 = многу лошо; 2 = лошо; 3 = соодветно; 4 = добро; 5 = многу добро.</w:t>
      </w:r>
      <w:r w:rsidR="00337B9E" w:rsidRPr="00444AEC">
        <w:rPr>
          <w:rFonts w:ascii="Myriad Pro" w:hAnsi="Myriad Pro"/>
          <w:b/>
          <w:i/>
          <w:sz w:val="22"/>
          <w:szCs w:val="22"/>
          <w:u w:val="single"/>
          <w:lang w:val="mk-MK"/>
        </w:rPr>
        <w:t xml:space="preserve"> </w:t>
      </w:r>
      <w:r w:rsidR="00CB2FA2">
        <w:rPr>
          <w:rFonts w:ascii="Myriad Pro" w:hAnsi="Myriad Pro"/>
          <w:b/>
          <w:i/>
          <w:sz w:val="22"/>
          <w:szCs w:val="22"/>
          <w:u w:val="single"/>
        </w:rPr>
        <w:t>0</w:t>
      </w:r>
      <w:r w:rsidR="00CB2FA2" w:rsidRPr="00444AEC">
        <w:rPr>
          <w:rFonts w:ascii="Myriad Pro" w:hAnsi="Myriad Pro"/>
          <w:b/>
          <w:i/>
          <w:sz w:val="22"/>
          <w:szCs w:val="22"/>
          <w:u w:val="single"/>
          <w:lang w:val="mk-MK"/>
        </w:rPr>
        <w:t xml:space="preserve"> </w:t>
      </w:r>
      <w:r w:rsidR="00337B9E" w:rsidRPr="00444AEC">
        <w:rPr>
          <w:rFonts w:ascii="Myriad Pro" w:hAnsi="Myriad Pro"/>
          <w:b/>
          <w:i/>
          <w:sz w:val="22"/>
          <w:szCs w:val="22"/>
          <w:u w:val="single"/>
          <w:lang w:val="mk-MK"/>
        </w:rPr>
        <w:t>бодови не се доделуваат.</w:t>
      </w:r>
      <w:r w:rsidRPr="00444AEC">
        <w:rPr>
          <w:rFonts w:ascii="Myriad Pro" w:hAnsi="Myriad Pro"/>
          <w:b/>
          <w:i/>
          <w:sz w:val="22"/>
          <w:szCs w:val="22"/>
          <w:lang w:val="mk-MK"/>
        </w:rPr>
        <w:t xml:space="preserve"> </w:t>
      </w:r>
      <w:r w:rsidRPr="00444AEC">
        <w:rPr>
          <w:rFonts w:ascii="Myriad Pro" w:hAnsi="Myriad Pro"/>
          <w:sz w:val="22"/>
          <w:szCs w:val="22"/>
          <w:lang w:val="mk-MK"/>
        </w:rPr>
        <w:t>Секој член на комисијата пополнува поединечна табела за оценување.  Табелата со збирната оценка за секој од предлог проектите се потпишува од сите членови. Рангирањето на предлог проектите се врши на начин на кој прво</w:t>
      </w:r>
      <w:r w:rsidR="007C042A" w:rsidRPr="00444AEC">
        <w:rPr>
          <w:rFonts w:ascii="Myriad Pro" w:hAnsi="Myriad Pro"/>
          <w:sz w:val="22"/>
          <w:szCs w:val="22"/>
          <w:lang w:val="mk-MK"/>
        </w:rPr>
        <w:t>-</w:t>
      </w:r>
      <w:r w:rsidRPr="00444AEC">
        <w:rPr>
          <w:rFonts w:ascii="Myriad Pro" w:hAnsi="Myriad Pro"/>
          <w:sz w:val="22"/>
          <w:szCs w:val="22"/>
          <w:lang w:val="mk-MK"/>
        </w:rPr>
        <w:t>рангираниот предлог проект е оној кој има добиено најголем број бодови, потоа следува предлог проектот со понискиот број на бодови, па сѐ до предлог проектот со најмал број на доделени бодови.</w:t>
      </w:r>
    </w:p>
    <w:p w14:paraId="14E5F1E9" w14:textId="77777777" w:rsidR="007D327C" w:rsidRPr="00444AEC" w:rsidRDefault="007D327C">
      <w:pPr>
        <w:autoSpaceDE w:val="0"/>
        <w:spacing w:before="120"/>
        <w:jc w:val="both"/>
        <w:rPr>
          <w:rFonts w:ascii="Myriad Pro" w:hAnsi="Myriad Pro"/>
          <w:sz w:val="22"/>
          <w:szCs w:val="22"/>
          <w:lang w:val="mk-MK"/>
        </w:rPr>
      </w:pPr>
      <w:r w:rsidRPr="00444AEC">
        <w:rPr>
          <w:rFonts w:ascii="Myriad Pro" w:hAnsi="Myriad Pro"/>
          <w:sz w:val="22"/>
          <w:szCs w:val="22"/>
          <w:lang w:val="mk-MK"/>
        </w:rPr>
        <w:t xml:space="preserve">За да бидат земени предвид за финансирање, проектите со буџет од </w:t>
      </w:r>
      <w:r w:rsidRPr="00444AEC">
        <w:rPr>
          <w:rFonts w:ascii="Myriad Pro" w:hAnsi="Myriad Pro"/>
          <w:bCs/>
          <w:sz w:val="22"/>
          <w:szCs w:val="22"/>
          <w:lang w:val="mk-MK"/>
        </w:rPr>
        <w:t xml:space="preserve">307.000,00 – 615.000,00 МКД мора да освојат минимум 50 или повеќе бодови, а проектите над 615.000,00 МКД </w:t>
      </w:r>
      <w:r w:rsidRPr="00444AEC">
        <w:rPr>
          <w:rFonts w:ascii="Myriad Pro" w:hAnsi="Myriad Pro"/>
          <w:sz w:val="22"/>
          <w:szCs w:val="22"/>
          <w:lang w:val="mk-MK"/>
        </w:rPr>
        <w:t>мора да имаат добиено минимум 75 или повеќе бодови во текот на оценувањето. Одлуката за одобрување на грантот се заснова на вкупниот број на проекти кои може да се финансираат од расположливите средства. Проектите кои добиле најголем број на бодови ќе имаат приоритет при распределбата на грантови.</w:t>
      </w:r>
    </w:p>
    <w:p w14:paraId="547E4472" w14:textId="77777777" w:rsidR="007D327C" w:rsidRPr="00444AEC" w:rsidRDefault="00171F99" w:rsidP="0039062D">
      <w:pPr>
        <w:tabs>
          <w:tab w:val="left" w:pos="3318"/>
        </w:tabs>
        <w:autoSpaceDE w:val="0"/>
        <w:spacing w:before="120"/>
        <w:jc w:val="both"/>
        <w:rPr>
          <w:rFonts w:ascii="Myriad Pro" w:hAnsi="Myriad Pro"/>
          <w:sz w:val="22"/>
          <w:szCs w:val="22"/>
          <w:lang w:val="mk-MK"/>
        </w:rPr>
      </w:pPr>
      <w:r w:rsidRPr="00444AEC">
        <w:rPr>
          <w:rFonts w:ascii="Myriad Pro" w:hAnsi="Myriad Pro"/>
          <w:b/>
          <w:sz w:val="22"/>
          <w:szCs w:val="22"/>
          <w:lang w:val="mk-MK"/>
        </w:rPr>
        <w:br w:type="page"/>
      </w:r>
      <w:r w:rsidR="007D327C" w:rsidRPr="00444AEC">
        <w:rPr>
          <w:rFonts w:ascii="Myriad Pro" w:hAnsi="Myriad Pro"/>
          <w:b/>
          <w:sz w:val="22"/>
          <w:szCs w:val="22"/>
          <w:lang w:val="mk-MK"/>
        </w:rPr>
        <w:lastRenderedPageBreak/>
        <w:t>Белешка за Дел 1. Финансиски и оперативен капацитет на подносителот на предлог проект</w:t>
      </w:r>
    </w:p>
    <w:p w14:paraId="0B14AA3A" w14:textId="77777777" w:rsidR="007D327C" w:rsidRPr="00444AEC" w:rsidRDefault="007D327C">
      <w:pPr>
        <w:autoSpaceDE w:val="0"/>
        <w:spacing w:before="120"/>
        <w:jc w:val="both"/>
        <w:rPr>
          <w:rFonts w:ascii="Myriad Pro" w:hAnsi="Myriad Pro"/>
          <w:sz w:val="22"/>
          <w:szCs w:val="22"/>
          <w:lang w:val="mk-MK"/>
        </w:rPr>
      </w:pPr>
      <w:r w:rsidRPr="00444AEC">
        <w:rPr>
          <w:rFonts w:ascii="Myriad Pro" w:hAnsi="Myriad Pro"/>
          <w:sz w:val="22"/>
          <w:szCs w:val="22"/>
          <w:lang w:val="mk-MK"/>
        </w:rPr>
        <w:t>Доколку вкупниот број на бодови за Дел 1 е помал од 10 бода, проектот ќе биде исклучен од натамошниот процес на оценување, бидејќи организацијата нема минимални капацитети за квалитетна имплементација на предложениот проект.</w:t>
      </w:r>
    </w:p>
    <w:p w14:paraId="32D31A42" w14:textId="77777777" w:rsidR="007D327C" w:rsidRPr="00444AEC" w:rsidRDefault="007D327C">
      <w:pPr>
        <w:autoSpaceDE w:val="0"/>
        <w:spacing w:before="120"/>
        <w:jc w:val="both"/>
        <w:rPr>
          <w:rFonts w:ascii="Myriad Pro" w:hAnsi="Myriad Pro"/>
          <w:sz w:val="22"/>
          <w:szCs w:val="22"/>
          <w:lang w:val="mk-MK"/>
        </w:rPr>
      </w:pPr>
      <w:r w:rsidRPr="00444AEC">
        <w:rPr>
          <w:rFonts w:ascii="Myriad Pro" w:hAnsi="Myriad Pro"/>
          <w:b/>
          <w:sz w:val="22"/>
          <w:szCs w:val="22"/>
          <w:lang w:val="mk-MK"/>
        </w:rPr>
        <w:t>Белешка за Дел 2. Релевантност</w:t>
      </w:r>
    </w:p>
    <w:p w14:paraId="67A32FBD" w14:textId="77777777" w:rsidR="007D327C" w:rsidRPr="00444AEC" w:rsidRDefault="007D327C">
      <w:pPr>
        <w:spacing w:before="120"/>
        <w:jc w:val="both"/>
        <w:rPr>
          <w:rFonts w:ascii="Myriad Pro" w:hAnsi="Myriad Pro"/>
          <w:sz w:val="22"/>
          <w:szCs w:val="22"/>
          <w:lang w:val="mk-MK"/>
        </w:rPr>
      </w:pPr>
      <w:r w:rsidRPr="00444AEC">
        <w:rPr>
          <w:rFonts w:ascii="Myriad Pro" w:hAnsi="Myriad Pro"/>
          <w:sz w:val="22"/>
          <w:szCs w:val="22"/>
          <w:lang w:val="mk-MK"/>
        </w:rPr>
        <w:t>Доколку вкупниот број на бодови за Дел 2 е помал од 18 бода, проектот нема да биде понатаму разгледуван бидејќи таквата оценка укажува дека иако подносителот располага со финансиски и оперативни капацитети, идејата за проектот не е релевантна или во согласност со дефинираните приоритети на јавниот повик, односно со проектот не се опфатени потребите на локалната заедница.</w:t>
      </w:r>
    </w:p>
    <w:p w14:paraId="7A6B56B9" w14:textId="77777777" w:rsidR="007D327C" w:rsidRPr="00444AEC" w:rsidRDefault="007D327C" w:rsidP="007C042A">
      <w:pPr>
        <w:pStyle w:val="Text1"/>
        <w:tabs>
          <w:tab w:val="left" w:pos="765"/>
        </w:tabs>
        <w:spacing w:before="360"/>
        <w:ind w:left="0"/>
        <w:jc w:val="center"/>
        <w:rPr>
          <w:rFonts w:ascii="Myriad Pro" w:hAnsi="Myriad Pro"/>
          <w:sz w:val="22"/>
          <w:szCs w:val="22"/>
          <w:lang w:val="mk-MK"/>
        </w:rPr>
      </w:pPr>
      <w:r w:rsidRPr="00444AEC">
        <w:rPr>
          <w:rFonts w:ascii="Myriad Pro" w:hAnsi="Myriad Pro"/>
          <w:b/>
          <w:sz w:val="22"/>
          <w:szCs w:val="22"/>
          <w:lang w:val="mk-MK"/>
        </w:rPr>
        <w:t xml:space="preserve">Табела за оценување </w:t>
      </w:r>
    </w:p>
    <w:tbl>
      <w:tblPr>
        <w:tblW w:w="10180" w:type="dxa"/>
        <w:tblInd w:w="108" w:type="dxa"/>
        <w:tblLayout w:type="fixed"/>
        <w:tblLook w:val="0000" w:firstRow="0" w:lastRow="0" w:firstColumn="0" w:lastColumn="0" w:noHBand="0" w:noVBand="0"/>
      </w:tblPr>
      <w:tblGrid>
        <w:gridCol w:w="7290"/>
        <w:gridCol w:w="1620"/>
        <w:gridCol w:w="1270"/>
      </w:tblGrid>
      <w:tr w:rsidR="007D327C" w:rsidRPr="00444AEC" w14:paraId="6F348994" w14:textId="77777777" w:rsidTr="00171F99">
        <w:tc>
          <w:tcPr>
            <w:tcW w:w="7290" w:type="dxa"/>
            <w:tcBorders>
              <w:top w:val="single" w:sz="4" w:space="0" w:color="000000"/>
              <w:left w:val="single" w:sz="4" w:space="0" w:color="000000"/>
              <w:bottom w:val="single" w:sz="4" w:space="0" w:color="000000"/>
            </w:tcBorders>
            <w:shd w:val="clear" w:color="auto" w:fill="auto"/>
          </w:tcPr>
          <w:p w14:paraId="02EAFB16" w14:textId="77777777" w:rsidR="007D327C" w:rsidRPr="00444AEC" w:rsidRDefault="007D327C">
            <w:pPr>
              <w:ind w:left="340" w:hanging="340"/>
              <w:rPr>
                <w:rFonts w:ascii="Myriad Pro" w:hAnsi="Myriad Pro"/>
                <w:sz w:val="22"/>
                <w:szCs w:val="22"/>
                <w:lang w:val="mk-MK"/>
              </w:rPr>
            </w:pPr>
            <w:r w:rsidRPr="00444AEC">
              <w:rPr>
                <w:rFonts w:ascii="Myriad Pro" w:hAnsi="Myriad Pro"/>
                <w:b/>
                <w:sz w:val="22"/>
                <w:szCs w:val="22"/>
                <w:lang w:val="mk-MK"/>
              </w:rPr>
              <w:t>Дел</w:t>
            </w:r>
          </w:p>
        </w:tc>
        <w:tc>
          <w:tcPr>
            <w:tcW w:w="1620" w:type="dxa"/>
            <w:tcBorders>
              <w:top w:val="single" w:sz="4" w:space="0" w:color="000000"/>
              <w:left w:val="single" w:sz="4" w:space="0" w:color="000000"/>
              <w:bottom w:val="single" w:sz="4" w:space="0" w:color="000000"/>
            </w:tcBorders>
            <w:shd w:val="clear" w:color="auto" w:fill="auto"/>
            <w:vAlign w:val="center"/>
          </w:tcPr>
          <w:p w14:paraId="0BAF227C" w14:textId="77777777" w:rsidR="007D327C" w:rsidRPr="00444AEC" w:rsidRDefault="007D327C">
            <w:pPr>
              <w:jc w:val="center"/>
              <w:rPr>
                <w:rFonts w:ascii="Myriad Pro" w:hAnsi="Myriad Pro"/>
                <w:sz w:val="22"/>
                <w:szCs w:val="22"/>
                <w:lang w:val="mk-MK"/>
              </w:rPr>
            </w:pPr>
            <w:r w:rsidRPr="00444AEC">
              <w:rPr>
                <w:rFonts w:ascii="Myriad Pro" w:hAnsi="Myriad Pro"/>
                <w:b/>
                <w:sz w:val="22"/>
                <w:szCs w:val="22"/>
                <w:lang w:val="mk-MK"/>
              </w:rPr>
              <w:t>Максимален број на бодови</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A97F5" w14:textId="77777777" w:rsidR="007D327C" w:rsidRPr="00444AEC" w:rsidRDefault="007D327C">
            <w:pPr>
              <w:jc w:val="center"/>
              <w:rPr>
                <w:rFonts w:ascii="Myriad Pro" w:hAnsi="Myriad Pro"/>
                <w:sz w:val="22"/>
                <w:szCs w:val="22"/>
                <w:lang w:val="mk-MK"/>
              </w:rPr>
            </w:pPr>
            <w:r w:rsidRPr="00444AEC">
              <w:rPr>
                <w:rFonts w:ascii="Myriad Pro" w:hAnsi="Myriad Pro"/>
                <w:b/>
                <w:sz w:val="22"/>
                <w:szCs w:val="22"/>
                <w:lang w:val="mk-MK"/>
              </w:rPr>
              <w:t>Просечен број на бодови</w:t>
            </w:r>
          </w:p>
        </w:tc>
      </w:tr>
      <w:tr w:rsidR="007D327C" w:rsidRPr="00444AEC" w14:paraId="0C27F094" w14:textId="77777777" w:rsidTr="00171F99">
        <w:tc>
          <w:tcPr>
            <w:tcW w:w="7290" w:type="dxa"/>
            <w:tcBorders>
              <w:top w:val="single" w:sz="4" w:space="0" w:color="000000"/>
              <w:left w:val="single" w:sz="4" w:space="0" w:color="000000"/>
              <w:bottom w:val="single" w:sz="4" w:space="0" w:color="000000"/>
            </w:tcBorders>
            <w:shd w:val="clear" w:color="auto" w:fill="C0C0C0"/>
            <w:vAlign w:val="center"/>
          </w:tcPr>
          <w:p w14:paraId="4D8EDFC9" w14:textId="77777777" w:rsidR="007D327C" w:rsidRPr="00444AEC" w:rsidRDefault="007D327C">
            <w:pPr>
              <w:rPr>
                <w:rFonts w:ascii="Myriad Pro" w:hAnsi="Myriad Pro"/>
                <w:sz w:val="22"/>
                <w:szCs w:val="22"/>
                <w:lang w:val="mk-MK"/>
              </w:rPr>
            </w:pPr>
            <w:r w:rsidRPr="00444AEC">
              <w:rPr>
                <w:rFonts w:ascii="Myriad Pro" w:hAnsi="Myriad Pro"/>
                <w:b/>
                <w:sz w:val="22"/>
                <w:szCs w:val="22"/>
                <w:lang w:val="mk-MK"/>
              </w:rPr>
              <w:t>1. Финансиски и оперативен капацитет</w:t>
            </w:r>
          </w:p>
        </w:tc>
        <w:tc>
          <w:tcPr>
            <w:tcW w:w="1620" w:type="dxa"/>
            <w:tcBorders>
              <w:top w:val="single" w:sz="4" w:space="0" w:color="000000"/>
              <w:left w:val="single" w:sz="4" w:space="0" w:color="000000"/>
              <w:bottom w:val="single" w:sz="4" w:space="0" w:color="000000"/>
            </w:tcBorders>
            <w:shd w:val="clear" w:color="auto" w:fill="C0C0C0"/>
            <w:vAlign w:val="center"/>
          </w:tcPr>
          <w:p w14:paraId="7D2C06F2" w14:textId="77777777" w:rsidR="007D327C" w:rsidRPr="00444AEC" w:rsidRDefault="007D327C">
            <w:pPr>
              <w:jc w:val="center"/>
              <w:rPr>
                <w:rFonts w:ascii="Myriad Pro" w:hAnsi="Myriad Pro"/>
                <w:sz w:val="22"/>
                <w:szCs w:val="22"/>
                <w:lang w:val="mk-MK"/>
              </w:rPr>
            </w:pPr>
            <w:r w:rsidRPr="00444AEC">
              <w:rPr>
                <w:rFonts w:ascii="Myriad Pro" w:hAnsi="Myriad Pro"/>
                <w:b/>
                <w:sz w:val="22"/>
                <w:szCs w:val="22"/>
                <w:lang w:val="mk-MK"/>
              </w:rPr>
              <w:t>15</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14:paraId="1D136575" w14:textId="77777777" w:rsidR="007D327C" w:rsidRPr="00444AEC" w:rsidRDefault="007D327C">
            <w:pPr>
              <w:snapToGrid w:val="0"/>
              <w:jc w:val="center"/>
              <w:rPr>
                <w:rFonts w:ascii="Myriad Pro" w:hAnsi="Myriad Pro"/>
                <w:b/>
                <w:sz w:val="22"/>
                <w:szCs w:val="22"/>
                <w:lang w:val="mk-MK"/>
              </w:rPr>
            </w:pPr>
          </w:p>
        </w:tc>
      </w:tr>
      <w:tr w:rsidR="007D327C" w:rsidRPr="00444AEC" w14:paraId="3F67A2C7" w14:textId="77777777" w:rsidTr="00171F99">
        <w:tc>
          <w:tcPr>
            <w:tcW w:w="7290" w:type="dxa"/>
            <w:tcBorders>
              <w:top w:val="single" w:sz="4" w:space="0" w:color="000000"/>
              <w:left w:val="single" w:sz="4" w:space="0" w:color="000000"/>
              <w:bottom w:val="single" w:sz="4" w:space="0" w:color="000000"/>
            </w:tcBorders>
            <w:shd w:val="clear" w:color="auto" w:fill="auto"/>
          </w:tcPr>
          <w:p w14:paraId="734524A5" w14:textId="77777777" w:rsidR="007D327C" w:rsidRPr="00444AEC" w:rsidRDefault="007D327C">
            <w:pPr>
              <w:ind w:left="340" w:hanging="340"/>
              <w:rPr>
                <w:rFonts w:ascii="Myriad Pro" w:hAnsi="Myriad Pro"/>
                <w:sz w:val="22"/>
                <w:szCs w:val="22"/>
                <w:lang w:val="mk-MK"/>
              </w:rPr>
            </w:pPr>
            <w:r w:rsidRPr="00444AEC">
              <w:rPr>
                <w:rFonts w:ascii="Myriad Pro" w:hAnsi="Myriad Pro"/>
                <w:sz w:val="22"/>
                <w:szCs w:val="22"/>
                <w:lang w:val="mk-MK"/>
              </w:rPr>
              <w:t xml:space="preserve">1.1 Дали подносителот и партнерите имаат </w:t>
            </w:r>
            <w:r w:rsidRPr="00444AEC">
              <w:rPr>
                <w:rFonts w:ascii="Myriad Pro" w:hAnsi="Myriad Pro"/>
                <w:b/>
                <w:sz w:val="22"/>
                <w:szCs w:val="22"/>
                <w:lang w:val="mk-MK"/>
              </w:rPr>
              <w:t>доволно искуство во раководење со проекти</w:t>
            </w:r>
            <w:r w:rsidRPr="00444AEC">
              <w:rPr>
                <w:rFonts w:ascii="Myriad Pro" w:hAnsi="Myriad Pro"/>
                <w:sz w:val="22"/>
                <w:szCs w:val="22"/>
                <w:lang w:val="mk-MK"/>
              </w:rPr>
              <w:t>?</w:t>
            </w:r>
          </w:p>
          <w:p w14:paraId="3E9BC7B3" w14:textId="77777777" w:rsidR="007D327C" w:rsidRPr="00444AEC" w:rsidRDefault="007D327C">
            <w:pPr>
              <w:ind w:left="456" w:hanging="90"/>
              <w:rPr>
                <w:rFonts w:ascii="Myriad Pro" w:hAnsi="Myriad Pro"/>
                <w:sz w:val="22"/>
                <w:szCs w:val="22"/>
                <w:lang w:val="mk-MK"/>
              </w:rPr>
            </w:pPr>
            <w:r w:rsidRPr="00444AEC">
              <w:rPr>
                <w:rFonts w:ascii="Myriad Pro" w:hAnsi="Myriad Pro"/>
                <w:bCs/>
                <w:sz w:val="22"/>
                <w:szCs w:val="22"/>
                <w:lang w:val="mk-MK"/>
              </w:rPr>
              <w:t>- Дали се дадени кратките биографии и описите на работните места во прилог?</w:t>
            </w:r>
          </w:p>
        </w:tc>
        <w:tc>
          <w:tcPr>
            <w:tcW w:w="1620" w:type="dxa"/>
            <w:tcBorders>
              <w:top w:val="single" w:sz="4" w:space="0" w:color="000000"/>
              <w:left w:val="single" w:sz="4" w:space="0" w:color="000000"/>
              <w:bottom w:val="single" w:sz="4" w:space="0" w:color="000000"/>
            </w:tcBorders>
            <w:shd w:val="clear" w:color="auto" w:fill="auto"/>
          </w:tcPr>
          <w:p w14:paraId="7948FE4F" w14:textId="77777777" w:rsidR="007D327C" w:rsidRPr="00444AEC" w:rsidRDefault="007D327C">
            <w:pPr>
              <w:jc w:val="center"/>
              <w:rPr>
                <w:rFonts w:ascii="Myriad Pro" w:hAnsi="Myriad Pro"/>
                <w:sz w:val="22"/>
                <w:szCs w:val="22"/>
                <w:lang w:val="mk-MK"/>
              </w:rPr>
            </w:pPr>
            <w:r w:rsidRPr="00444AEC">
              <w:rPr>
                <w:rFonts w:ascii="Myriad Pro" w:hAnsi="Myriad Pro"/>
                <w:sz w:val="22"/>
                <w:szCs w:val="22"/>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00510634" w14:textId="77777777" w:rsidR="007D327C" w:rsidRPr="00444AEC" w:rsidRDefault="007D327C">
            <w:pPr>
              <w:snapToGrid w:val="0"/>
              <w:jc w:val="center"/>
              <w:rPr>
                <w:rFonts w:ascii="Myriad Pro" w:hAnsi="Myriad Pro"/>
                <w:sz w:val="22"/>
                <w:szCs w:val="22"/>
                <w:lang w:val="mk-MK"/>
              </w:rPr>
            </w:pPr>
          </w:p>
        </w:tc>
      </w:tr>
      <w:tr w:rsidR="007D327C" w:rsidRPr="00444AEC" w14:paraId="7EEA42EE" w14:textId="77777777" w:rsidTr="00171F99">
        <w:trPr>
          <w:trHeight w:val="430"/>
        </w:trPr>
        <w:tc>
          <w:tcPr>
            <w:tcW w:w="7290" w:type="dxa"/>
            <w:tcBorders>
              <w:top w:val="single" w:sz="4" w:space="0" w:color="000000"/>
              <w:left w:val="single" w:sz="4" w:space="0" w:color="000000"/>
              <w:bottom w:val="single" w:sz="4" w:space="0" w:color="000000"/>
            </w:tcBorders>
            <w:shd w:val="clear" w:color="auto" w:fill="auto"/>
          </w:tcPr>
          <w:p w14:paraId="05DC7461" w14:textId="77777777" w:rsidR="007D327C" w:rsidRPr="00444AEC" w:rsidRDefault="007D327C">
            <w:pPr>
              <w:rPr>
                <w:rFonts w:ascii="Myriad Pro" w:hAnsi="Myriad Pro"/>
                <w:sz w:val="22"/>
                <w:szCs w:val="22"/>
                <w:lang w:val="mk-MK"/>
              </w:rPr>
            </w:pPr>
            <w:r w:rsidRPr="00444AEC">
              <w:rPr>
                <w:rFonts w:ascii="Myriad Pro" w:hAnsi="Myriad Pro"/>
                <w:sz w:val="22"/>
                <w:szCs w:val="22"/>
                <w:lang w:val="mk-MK"/>
              </w:rPr>
              <w:t>1.2 Дали подносителот и партнерите имаат доволно професионални капацитети? (</w:t>
            </w:r>
            <w:r w:rsidRPr="00444AEC">
              <w:rPr>
                <w:rFonts w:ascii="Myriad Pro" w:hAnsi="Myriad Pro"/>
                <w:i/>
                <w:sz w:val="22"/>
                <w:szCs w:val="22"/>
                <w:lang w:val="mk-MK"/>
              </w:rPr>
              <w:t>конкретно знаење во релевантната област</w:t>
            </w:r>
            <w:r w:rsidRPr="00444AEC">
              <w:rPr>
                <w:rFonts w:ascii="Myriad Pro" w:hAnsi="Myriad Pro"/>
                <w:sz w:val="22"/>
                <w:szCs w:val="22"/>
                <w:lang w:val="mk-MK"/>
              </w:rPr>
              <w:t>)</w:t>
            </w:r>
          </w:p>
        </w:tc>
        <w:tc>
          <w:tcPr>
            <w:tcW w:w="1620" w:type="dxa"/>
            <w:tcBorders>
              <w:top w:val="single" w:sz="4" w:space="0" w:color="000000"/>
              <w:left w:val="single" w:sz="4" w:space="0" w:color="000000"/>
              <w:bottom w:val="single" w:sz="4" w:space="0" w:color="000000"/>
            </w:tcBorders>
            <w:shd w:val="clear" w:color="auto" w:fill="auto"/>
          </w:tcPr>
          <w:p w14:paraId="7569650F" w14:textId="77777777" w:rsidR="007D327C" w:rsidRPr="00444AEC" w:rsidRDefault="007D327C">
            <w:pPr>
              <w:jc w:val="center"/>
              <w:rPr>
                <w:rFonts w:ascii="Myriad Pro" w:hAnsi="Myriad Pro"/>
                <w:sz w:val="22"/>
                <w:szCs w:val="22"/>
                <w:lang w:val="mk-MK"/>
              </w:rPr>
            </w:pPr>
            <w:r w:rsidRPr="00444AEC">
              <w:rPr>
                <w:rFonts w:ascii="Myriad Pro" w:hAnsi="Myriad Pro"/>
                <w:sz w:val="22"/>
                <w:szCs w:val="22"/>
                <w:lang w:val="mk-MK"/>
              </w:rPr>
              <w:t>5</w:t>
            </w:r>
          </w:p>
          <w:p w14:paraId="6756D6A6" w14:textId="77777777" w:rsidR="007D327C" w:rsidRPr="00444AEC" w:rsidRDefault="007D327C">
            <w:pPr>
              <w:jc w:val="center"/>
              <w:rPr>
                <w:rFonts w:ascii="Myriad Pro" w:hAnsi="Myriad Pro"/>
                <w:sz w:val="22"/>
                <w:szCs w:val="22"/>
                <w:lang w:val="mk-MK"/>
              </w:rPr>
            </w:pP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09759538" w14:textId="77777777" w:rsidR="007D327C" w:rsidRPr="00444AEC" w:rsidRDefault="007D327C">
            <w:pPr>
              <w:snapToGrid w:val="0"/>
              <w:jc w:val="center"/>
              <w:rPr>
                <w:rFonts w:ascii="Myriad Pro" w:hAnsi="Myriad Pro"/>
                <w:sz w:val="22"/>
                <w:szCs w:val="22"/>
                <w:lang w:val="mk-MK"/>
              </w:rPr>
            </w:pPr>
          </w:p>
        </w:tc>
      </w:tr>
      <w:tr w:rsidR="007D327C" w:rsidRPr="00444AEC" w14:paraId="1AC40CB9" w14:textId="77777777" w:rsidTr="00171F99">
        <w:tc>
          <w:tcPr>
            <w:tcW w:w="7290" w:type="dxa"/>
            <w:tcBorders>
              <w:top w:val="single" w:sz="4" w:space="0" w:color="000000"/>
              <w:left w:val="single" w:sz="4" w:space="0" w:color="000000"/>
              <w:bottom w:val="single" w:sz="4" w:space="0" w:color="000000"/>
            </w:tcBorders>
            <w:shd w:val="clear" w:color="auto" w:fill="auto"/>
          </w:tcPr>
          <w:p w14:paraId="7C16B080" w14:textId="77777777" w:rsidR="007D327C" w:rsidRPr="00444AEC" w:rsidRDefault="007D327C">
            <w:pPr>
              <w:ind w:left="340" w:hanging="340"/>
              <w:rPr>
                <w:rFonts w:ascii="Myriad Pro" w:hAnsi="Myriad Pro"/>
                <w:sz w:val="22"/>
                <w:szCs w:val="22"/>
                <w:lang w:val="mk-MK"/>
              </w:rPr>
            </w:pPr>
            <w:r w:rsidRPr="00444AEC">
              <w:rPr>
                <w:rFonts w:ascii="Myriad Pro" w:hAnsi="Myriad Pro"/>
                <w:sz w:val="22"/>
                <w:szCs w:val="22"/>
                <w:lang w:val="mk-MK"/>
              </w:rPr>
              <w:t xml:space="preserve">1.3. Дали подносителот и партнерите имаат </w:t>
            </w:r>
            <w:r w:rsidRPr="00444AEC">
              <w:rPr>
                <w:rFonts w:ascii="Myriad Pro" w:hAnsi="Myriad Pro"/>
                <w:b/>
                <w:sz w:val="22"/>
                <w:szCs w:val="22"/>
                <w:lang w:val="mk-MK"/>
              </w:rPr>
              <w:t>доволно капацитети за менаџмент</w:t>
            </w:r>
            <w:r w:rsidRPr="00444AEC">
              <w:rPr>
                <w:rFonts w:ascii="Myriad Pro" w:hAnsi="Myriad Pro"/>
                <w:sz w:val="22"/>
                <w:szCs w:val="22"/>
                <w:lang w:val="mk-MK"/>
              </w:rPr>
              <w:t>? (</w:t>
            </w:r>
            <w:r w:rsidRPr="00444AEC">
              <w:rPr>
                <w:rFonts w:ascii="Myriad Pro" w:hAnsi="Myriad Pro"/>
                <w:i/>
                <w:sz w:val="22"/>
                <w:szCs w:val="22"/>
                <w:lang w:val="mk-MK"/>
              </w:rPr>
              <w:t>вклучувајќи кадар, опрема и капацитети за финансиски менаџмент</w:t>
            </w:r>
            <w:r w:rsidRPr="00444AEC">
              <w:rPr>
                <w:rFonts w:ascii="Myriad Pro" w:hAnsi="Myriad Pro"/>
                <w:sz w:val="22"/>
                <w:szCs w:val="22"/>
                <w:lang w:val="mk-MK"/>
              </w:rPr>
              <w:t>)</w:t>
            </w:r>
          </w:p>
        </w:tc>
        <w:tc>
          <w:tcPr>
            <w:tcW w:w="1620" w:type="dxa"/>
            <w:tcBorders>
              <w:top w:val="single" w:sz="4" w:space="0" w:color="000000"/>
              <w:left w:val="single" w:sz="4" w:space="0" w:color="000000"/>
              <w:bottom w:val="single" w:sz="4" w:space="0" w:color="000000"/>
            </w:tcBorders>
            <w:shd w:val="clear" w:color="auto" w:fill="auto"/>
          </w:tcPr>
          <w:p w14:paraId="0D7E0B13" w14:textId="77777777" w:rsidR="007D327C" w:rsidRPr="00444AEC" w:rsidRDefault="007D327C">
            <w:pPr>
              <w:jc w:val="center"/>
              <w:rPr>
                <w:rFonts w:ascii="Myriad Pro" w:hAnsi="Myriad Pro"/>
                <w:sz w:val="22"/>
                <w:szCs w:val="22"/>
                <w:lang w:val="mk-MK"/>
              </w:rPr>
            </w:pPr>
            <w:r w:rsidRPr="00444AEC">
              <w:rPr>
                <w:rFonts w:ascii="Myriad Pro" w:hAnsi="Myriad Pro"/>
                <w:sz w:val="22"/>
                <w:szCs w:val="22"/>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377B9306" w14:textId="77777777" w:rsidR="007D327C" w:rsidRPr="00444AEC" w:rsidRDefault="007D327C">
            <w:pPr>
              <w:snapToGrid w:val="0"/>
              <w:jc w:val="center"/>
              <w:rPr>
                <w:rFonts w:ascii="Myriad Pro" w:hAnsi="Myriad Pro"/>
                <w:sz w:val="22"/>
                <w:szCs w:val="22"/>
                <w:lang w:val="mk-MK"/>
              </w:rPr>
            </w:pPr>
          </w:p>
        </w:tc>
      </w:tr>
      <w:tr w:rsidR="007D327C" w:rsidRPr="00444AEC" w14:paraId="2AC9A201" w14:textId="77777777" w:rsidTr="00171F99">
        <w:tc>
          <w:tcPr>
            <w:tcW w:w="7290" w:type="dxa"/>
            <w:tcBorders>
              <w:top w:val="single" w:sz="4" w:space="0" w:color="000000"/>
              <w:left w:val="single" w:sz="4" w:space="0" w:color="000000"/>
              <w:bottom w:val="single" w:sz="4" w:space="0" w:color="000000"/>
            </w:tcBorders>
            <w:shd w:val="clear" w:color="auto" w:fill="C0C0C0"/>
          </w:tcPr>
          <w:p w14:paraId="6E28C9E1" w14:textId="77777777" w:rsidR="007D327C" w:rsidRPr="00444AEC" w:rsidRDefault="007D327C">
            <w:pPr>
              <w:rPr>
                <w:rFonts w:ascii="Myriad Pro" w:hAnsi="Myriad Pro"/>
                <w:sz w:val="22"/>
                <w:szCs w:val="22"/>
                <w:lang w:val="mk-MK"/>
              </w:rPr>
            </w:pPr>
            <w:r w:rsidRPr="00444AEC">
              <w:rPr>
                <w:rFonts w:ascii="Myriad Pro" w:hAnsi="Myriad Pro"/>
                <w:b/>
                <w:sz w:val="22"/>
                <w:szCs w:val="22"/>
                <w:lang w:val="mk-MK"/>
              </w:rPr>
              <w:t>2. Релевантност</w:t>
            </w:r>
          </w:p>
        </w:tc>
        <w:tc>
          <w:tcPr>
            <w:tcW w:w="1620" w:type="dxa"/>
            <w:tcBorders>
              <w:top w:val="single" w:sz="4" w:space="0" w:color="000000"/>
              <w:left w:val="single" w:sz="4" w:space="0" w:color="000000"/>
              <w:bottom w:val="single" w:sz="4" w:space="0" w:color="000000"/>
            </w:tcBorders>
            <w:shd w:val="clear" w:color="auto" w:fill="C0C0C0"/>
            <w:vAlign w:val="center"/>
          </w:tcPr>
          <w:p w14:paraId="2DD5B12E" w14:textId="77777777" w:rsidR="007D327C" w:rsidRPr="00444AEC" w:rsidRDefault="007D327C">
            <w:pPr>
              <w:jc w:val="center"/>
              <w:rPr>
                <w:rFonts w:ascii="Myriad Pro" w:hAnsi="Myriad Pro"/>
                <w:sz w:val="22"/>
                <w:szCs w:val="22"/>
                <w:lang w:val="mk-MK"/>
              </w:rPr>
            </w:pPr>
            <w:r w:rsidRPr="00444AEC">
              <w:rPr>
                <w:rFonts w:ascii="Myriad Pro" w:hAnsi="Myriad Pro"/>
                <w:b/>
                <w:sz w:val="22"/>
                <w:szCs w:val="22"/>
                <w:lang w:val="mk-MK"/>
              </w:rPr>
              <w:t>25</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14:paraId="79FAEFAC" w14:textId="77777777" w:rsidR="007D327C" w:rsidRPr="00444AEC" w:rsidRDefault="007D327C">
            <w:pPr>
              <w:snapToGrid w:val="0"/>
              <w:jc w:val="center"/>
              <w:rPr>
                <w:rFonts w:ascii="Myriad Pro" w:hAnsi="Myriad Pro"/>
                <w:b/>
                <w:sz w:val="22"/>
                <w:szCs w:val="22"/>
                <w:lang w:val="mk-MK"/>
              </w:rPr>
            </w:pPr>
          </w:p>
        </w:tc>
      </w:tr>
      <w:tr w:rsidR="007D327C" w:rsidRPr="00444AEC" w14:paraId="1E152E4C" w14:textId="77777777" w:rsidTr="00171F99">
        <w:tc>
          <w:tcPr>
            <w:tcW w:w="7290" w:type="dxa"/>
            <w:tcBorders>
              <w:top w:val="single" w:sz="4" w:space="0" w:color="000000"/>
              <w:left w:val="single" w:sz="4" w:space="0" w:color="000000"/>
              <w:bottom w:val="single" w:sz="4" w:space="0" w:color="000000"/>
            </w:tcBorders>
            <w:shd w:val="clear" w:color="auto" w:fill="auto"/>
          </w:tcPr>
          <w:p w14:paraId="1458D868" w14:textId="77777777" w:rsidR="007D327C" w:rsidRPr="00444AEC" w:rsidRDefault="007D327C">
            <w:pPr>
              <w:tabs>
                <w:tab w:val="left" w:pos="1440"/>
              </w:tabs>
              <w:rPr>
                <w:rFonts w:ascii="Myriad Pro" w:hAnsi="Myriad Pro"/>
                <w:sz w:val="22"/>
                <w:szCs w:val="22"/>
                <w:lang w:val="mk-MK"/>
              </w:rPr>
            </w:pPr>
            <w:r w:rsidRPr="00444AEC">
              <w:rPr>
                <w:rFonts w:ascii="Myriad Pro" w:hAnsi="Myriad Pro"/>
                <w:sz w:val="22"/>
                <w:szCs w:val="22"/>
                <w:lang w:val="mk-MK"/>
              </w:rPr>
              <w:t xml:space="preserve">2.1. Колку е релевантен проектот во споредба со </w:t>
            </w:r>
            <w:r w:rsidRPr="00444AEC">
              <w:rPr>
                <w:rFonts w:ascii="Myriad Pro" w:hAnsi="Myriad Pro"/>
                <w:b/>
                <w:sz w:val="22"/>
                <w:szCs w:val="22"/>
                <w:lang w:val="mk-MK"/>
              </w:rPr>
              <w:t>целта</w:t>
            </w:r>
            <w:r w:rsidRPr="00444AEC">
              <w:rPr>
                <w:rFonts w:ascii="Myriad Pro" w:hAnsi="Myriad Pro"/>
                <w:sz w:val="22"/>
                <w:szCs w:val="22"/>
                <w:lang w:val="mk-MK"/>
              </w:rPr>
              <w:t xml:space="preserve"> и </w:t>
            </w:r>
            <w:r w:rsidRPr="00444AEC">
              <w:rPr>
                <w:rFonts w:ascii="Myriad Pro" w:hAnsi="Myriad Pro"/>
                <w:b/>
                <w:sz w:val="22"/>
                <w:szCs w:val="22"/>
                <w:lang w:val="mk-MK"/>
              </w:rPr>
              <w:t>еден или повеќе од приоритетите</w:t>
            </w:r>
            <w:r w:rsidRPr="00444AEC">
              <w:rPr>
                <w:rFonts w:ascii="Myriad Pro" w:hAnsi="Myriad Pro"/>
                <w:sz w:val="22"/>
                <w:szCs w:val="22"/>
                <w:lang w:val="mk-MK"/>
              </w:rPr>
              <w:t xml:space="preserve"> кои се дефинирани со јавниот повик? </w:t>
            </w:r>
          </w:p>
          <w:p w14:paraId="2F72D1AB" w14:textId="77777777" w:rsidR="007D327C" w:rsidRPr="00444AEC" w:rsidRDefault="007D327C">
            <w:pPr>
              <w:tabs>
                <w:tab w:val="left" w:pos="1440"/>
              </w:tabs>
              <w:rPr>
                <w:rFonts w:ascii="Myriad Pro" w:hAnsi="Myriad Pro"/>
                <w:sz w:val="22"/>
                <w:szCs w:val="22"/>
                <w:lang w:val="mk-MK"/>
              </w:rPr>
            </w:pPr>
            <w:r w:rsidRPr="00444AEC">
              <w:rPr>
                <w:rFonts w:ascii="Myriad Pro" w:hAnsi="Myriad Pro"/>
                <w:sz w:val="22"/>
                <w:szCs w:val="22"/>
                <w:lang w:val="mk-MK"/>
              </w:rPr>
              <w:t xml:space="preserve">Белешка:  5 бода (многу добро) може да се доделат само доколку проектот се однесува на </w:t>
            </w:r>
            <w:r w:rsidRPr="00444AEC">
              <w:rPr>
                <w:rFonts w:ascii="Myriad Pro" w:hAnsi="Myriad Pro"/>
                <w:b/>
                <w:sz w:val="22"/>
                <w:szCs w:val="22"/>
                <w:lang w:val="mk-MK"/>
              </w:rPr>
              <w:t>најмалку еден од приоритетите</w:t>
            </w:r>
            <w:r w:rsidRPr="00444AEC">
              <w:rPr>
                <w:rFonts w:ascii="Myriad Pro" w:hAnsi="Myriad Pro"/>
                <w:sz w:val="22"/>
                <w:szCs w:val="22"/>
                <w:lang w:val="mk-MK"/>
              </w:rPr>
              <w:t>.</w:t>
            </w:r>
          </w:p>
        </w:tc>
        <w:tc>
          <w:tcPr>
            <w:tcW w:w="1620" w:type="dxa"/>
            <w:tcBorders>
              <w:top w:val="single" w:sz="4" w:space="0" w:color="000000"/>
              <w:left w:val="single" w:sz="4" w:space="0" w:color="000000"/>
              <w:bottom w:val="single" w:sz="4" w:space="0" w:color="000000"/>
            </w:tcBorders>
            <w:shd w:val="clear" w:color="auto" w:fill="auto"/>
          </w:tcPr>
          <w:p w14:paraId="62E25653" w14:textId="77777777" w:rsidR="007D327C" w:rsidRPr="00444AEC" w:rsidRDefault="007D327C">
            <w:pPr>
              <w:jc w:val="center"/>
              <w:rPr>
                <w:rFonts w:ascii="Myriad Pro" w:hAnsi="Myriad Pro"/>
                <w:sz w:val="22"/>
                <w:szCs w:val="22"/>
                <w:lang w:val="mk-MK"/>
              </w:rPr>
            </w:pPr>
            <w:r w:rsidRPr="00444AEC">
              <w:rPr>
                <w:rFonts w:ascii="Myriad Pro" w:hAnsi="Myriad Pro"/>
                <w:sz w:val="22"/>
                <w:szCs w:val="22"/>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201699C0" w14:textId="77777777" w:rsidR="007D327C" w:rsidRPr="00444AEC" w:rsidRDefault="007D327C">
            <w:pPr>
              <w:snapToGrid w:val="0"/>
              <w:jc w:val="center"/>
              <w:rPr>
                <w:rFonts w:ascii="Myriad Pro" w:hAnsi="Myriad Pro"/>
                <w:sz w:val="22"/>
                <w:szCs w:val="22"/>
                <w:lang w:val="mk-MK"/>
              </w:rPr>
            </w:pPr>
          </w:p>
        </w:tc>
      </w:tr>
      <w:tr w:rsidR="007D327C" w:rsidRPr="00444AEC" w14:paraId="116653FC" w14:textId="77777777" w:rsidTr="00171F99">
        <w:tc>
          <w:tcPr>
            <w:tcW w:w="7290" w:type="dxa"/>
            <w:tcBorders>
              <w:top w:val="single" w:sz="4" w:space="0" w:color="000000"/>
              <w:left w:val="single" w:sz="4" w:space="0" w:color="000000"/>
              <w:bottom w:val="single" w:sz="4" w:space="0" w:color="000000"/>
            </w:tcBorders>
            <w:shd w:val="clear" w:color="auto" w:fill="auto"/>
          </w:tcPr>
          <w:p w14:paraId="2D9DE164" w14:textId="77777777" w:rsidR="007D327C" w:rsidRPr="00444AEC" w:rsidRDefault="007D327C">
            <w:pPr>
              <w:rPr>
                <w:rFonts w:ascii="Myriad Pro" w:hAnsi="Myriad Pro"/>
                <w:sz w:val="22"/>
                <w:szCs w:val="22"/>
                <w:lang w:val="mk-MK"/>
              </w:rPr>
            </w:pPr>
            <w:r w:rsidRPr="00444AEC">
              <w:rPr>
                <w:rFonts w:ascii="Myriad Pro" w:hAnsi="Myriad Pro"/>
                <w:sz w:val="22"/>
                <w:szCs w:val="22"/>
                <w:lang w:val="mk-MK"/>
              </w:rPr>
              <w:t>2.2 Дали постои јасно дефинирање и стратешки избор на чинителите? (</w:t>
            </w:r>
            <w:r w:rsidRPr="00444AEC">
              <w:rPr>
                <w:rFonts w:ascii="Myriad Pro" w:hAnsi="Myriad Pro"/>
                <w:i/>
                <w:sz w:val="22"/>
                <w:szCs w:val="22"/>
                <w:lang w:val="mk-MK"/>
              </w:rPr>
              <w:t xml:space="preserve">крајни корисници, </w:t>
            </w:r>
            <w:r w:rsidRPr="00444AEC">
              <w:rPr>
                <w:rFonts w:ascii="Myriad Pro" w:hAnsi="Myriad Pro"/>
                <w:b/>
                <w:i/>
                <w:sz w:val="22"/>
                <w:szCs w:val="22"/>
                <w:lang w:val="mk-MK"/>
              </w:rPr>
              <w:t>целни групи</w:t>
            </w:r>
            <w:r w:rsidRPr="00444AEC">
              <w:rPr>
                <w:rFonts w:ascii="Myriad Pro" w:hAnsi="Myriad Pro"/>
                <w:sz w:val="22"/>
                <w:szCs w:val="22"/>
                <w:lang w:val="mk-MK"/>
              </w:rPr>
              <w:t>)</w:t>
            </w:r>
          </w:p>
        </w:tc>
        <w:tc>
          <w:tcPr>
            <w:tcW w:w="1620" w:type="dxa"/>
            <w:tcBorders>
              <w:top w:val="single" w:sz="4" w:space="0" w:color="000000"/>
              <w:left w:val="single" w:sz="4" w:space="0" w:color="000000"/>
              <w:bottom w:val="single" w:sz="4" w:space="0" w:color="000000"/>
            </w:tcBorders>
            <w:shd w:val="clear" w:color="auto" w:fill="auto"/>
          </w:tcPr>
          <w:p w14:paraId="1CDC939F" w14:textId="77777777" w:rsidR="007D327C" w:rsidRPr="00444AEC" w:rsidRDefault="007D327C">
            <w:pPr>
              <w:jc w:val="center"/>
              <w:rPr>
                <w:rFonts w:ascii="Myriad Pro" w:hAnsi="Myriad Pro"/>
                <w:sz w:val="22"/>
                <w:szCs w:val="22"/>
                <w:lang w:val="mk-MK"/>
              </w:rPr>
            </w:pPr>
            <w:r w:rsidRPr="00444AEC">
              <w:rPr>
                <w:rFonts w:ascii="Myriad Pro" w:hAnsi="Myriad Pro"/>
                <w:sz w:val="22"/>
                <w:szCs w:val="22"/>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5517E984" w14:textId="77777777" w:rsidR="007D327C" w:rsidRPr="00444AEC" w:rsidRDefault="007D327C">
            <w:pPr>
              <w:snapToGrid w:val="0"/>
              <w:jc w:val="center"/>
              <w:rPr>
                <w:rFonts w:ascii="Myriad Pro" w:hAnsi="Myriad Pro"/>
                <w:sz w:val="22"/>
                <w:szCs w:val="22"/>
                <w:lang w:val="mk-MK"/>
              </w:rPr>
            </w:pPr>
          </w:p>
        </w:tc>
      </w:tr>
      <w:tr w:rsidR="007D327C" w:rsidRPr="00444AEC" w14:paraId="50C3D85F" w14:textId="77777777" w:rsidTr="00171F99">
        <w:tc>
          <w:tcPr>
            <w:tcW w:w="7290" w:type="dxa"/>
            <w:tcBorders>
              <w:top w:val="single" w:sz="4" w:space="0" w:color="000000"/>
              <w:left w:val="single" w:sz="4" w:space="0" w:color="000000"/>
              <w:bottom w:val="single" w:sz="4" w:space="0" w:color="000000"/>
            </w:tcBorders>
            <w:shd w:val="clear" w:color="auto" w:fill="auto"/>
          </w:tcPr>
          <w:p w14:paraId="1DB094A9" w14:textId="77777777" w:rsidR="007D327C" w:rsidRPr="00444AEC" w:rsidRDefault="007D327C">
            <w:pPr>
              <w:tabs>
                <w:tab w:val="left" w:pos="1440"/>
              </w:tabs>
              <w:rPr>
                <w:rFonts w:ascii="Myriad Pro" w:hAnsi="Myriad Pro"/>
                <w:sz w:val="22"/>
                <w:szCs w:val="22"/>
                <w:lang w:val="mk-MK"/>
              </w:rPr>
            </w:pPr>
            <w:r w:rsidRPr="00444AEC">
              <w:rPr>
                <w:rFonts w:ascii="Myriad Pro" w:hAnsi="Myriad Pro"/>
                <w:sz w:val="22"/>
                <w:szCs w:val="22"/>
                <w:lang w:val="mk-MK"/>
              </w:rPr>
              <w:t xml:space="preserve">2.3 Дали </w:t>
            </w:r>
            <w:r w:rsidRPr="00444AEC">
              <w:rPr>
                <w:rFonts w:ascii="Myriad Pro" w:hAnsi="Myriad Pro"/>
                <w:b/>
                <w:sz w:val="22"/>
                <w:szCs w:val="22"/>
                <w:lang w:val="mk-MK"/>
              </w:rPr>
              <w:t>потребите на целната група и крајните корисници</w:t>
            </w:r>
            <w:r w:rsidRPr="00444AEC">
              <w:rPr>
                <w:rFonts w:ascii="Myriad Pro" w:hAnsi="Myriad Pro"/>
                <w:sz w:val="22"/>
                <w:szCs w:val="22"/>
                <w:lang w:val="mk-MK"/>
              </w:rPr>
              <w:t xml:space="preserve"> се јасно дефинирани и дали истите се правилно опфатени со проектот?</w:t>
            </w:r>
          </w:p>
        </w:tc>
        <w:tc>
          <w:tcPr>
            <w:tcW w:w="1620" w:type="dxa"/>
            <w:tcBorders>
              <w:top w:val="single" w:sz="4" w:space="0" w:color="000000"/>
              <w:left w:val="single" w:sz="4" w:space="0" w:color="000000"/>
              <w:bottom w:val="single" w:sz="4" w:space="0" w:color="000000"/>
            </w:tcBorders>
            <w:shd w:val="clear" w:color="auto" w:fill="auto"/>
          </w:tcPr>
          <w:p w14:paraId="1A43CE05" w14:textId="77777777" w:rsidR="007D327C" w:rsidRPr="00444AEC" w:rsidRDefault="007D327C">
            <w:pPr>
              <w:jc w:val="center"/>
              <w:rPr>
                <w:rFonts w:ascii="Myriad Pro" w:hAnsi="Myriad Pro"/>
                <w:sz w:val="22"/>
                <w:szCs w:val="22"/>
                <w:lang w:val="mk-MK"/>
              </w:rPr>
            </w:pPr>
            <w:r w:rsidRPr="00444AEC">
              <w:rPr>
                <w:rFonts w:ascii="Myriad Pro" w:hAnsi="Myriad Pro"/>
                <w:sz w:val="22"/>
                <w:szCs w:val="22"/>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36435941" w14:textId="77777777" w:rsidR="007D327C" w:rsidRPr="00444AEC" w:rsidRDefault="007D327C">
            <w:pPr>
              <w:snapToGrid w:val="0"/>
              <w:jc w:val="center"/>
              <w:rPr>
                <w:rFonts w:ascii="Myriad Pro" w:hAnsi="Myriad Pro"/>
                <w:sz w:val="22"/>
                <w:szCs w:val="22"/>
                <w:lang w:val="mk-MK"/>
              </w:rPr>
            </w:pPr>
          </w:p>
        </w:tc>
      </w:tr>
      <w:tr w:rsidR="007D327C" w:rsidRPr="00444AEC" w14:paraId="1C898E83" w14:textId="77777777" w:rsidTr="00171F99">
        <w:tc>
          <w:tcPr>
            <w:tcW w:w="7290" w:type="dxa"/>
            <w:tcBorders>
              <w:top w:val="single" w:sz="4" w:space="0" w:color="000000"/>
              <w:left w:val="single" w:sz="4" w:space="0" w:color="000000"/>
              <w:bottom w:val="single" w:sz="4" w:space="0" w:color="000000"/>
            </w:tcBorders>
            <w:shd w:val="clear" w:color="auto" w:fill="auto"/>
          </w:tcPr>
          <w:p w14:paraId="0450927A" w14:textId="77777777" w:rsidR="007D327C" w:rsidRPr="00444AEC" w:rsidRDefault="007D327C">
            <w:pPr>
              <w:tabs>
                <w:tab w:val="left" w:pos="1440"/>
              </w:tabs>
              <w:rPr>
                <w:rFonts w:ascii="Myriad Pro" w:hAnsi="Myriad Pro"/>
                <w:sz w:val="22"/>
                <w:szCs w:val="22"/>
                <w:lang w:val="mk-MK"/>
              </w:rPr>
            </w:pPr>
            <w:r w:rsidRPr="00444AEC">
              <w:rPr>
                <w:rFonts w:ascii="Myriad Pro" w:hAnsi="Myriad Pro"/>
                <w:sz w:val="22"/>
                <w:szCs w:val="22"/>
                <w:lang w:val="mk-MK"/>
              </w:rPr>
              <w:t xml:space="preserve">2.4 Дали проектот содржи </w:t>
            </w:r>
            <w:r w:rsidRPr="00444AEC">
              <w:rPr>
                <w:rFonts w:ascii="Myriad Pro" w:hAnsi="Myriad Pro"/>
                <w:b/>
                <w:sz w:val="22"/>
                <w:szCs w:val="22"/>
                <w:lang w:val="mk-MK"/>
              </w:rPr>
              <w:t>додадена вредност</w:t>
            </w:r>
            <w:r w:rsidRPr="00444AEC">
              <w:rPr>
                <w:rFonts w:ascii="Myriad Pro" w:hAnsi="Myriad Pro"/>
                <w:sz w:val="22"/>
                <w:szCs w:val="22"/>
                <w:lang w:val="mk-MK"/>
              </w:rPr>
              <w:t xml:space="preserve"> како иновативен пристап и модели на добри практики? </w:t>
            </w:r>
          </w:p>
        </w:tc>
        <w:tc>
          <w:tcPr>
            <w:tcW w:w="1620" w:type="dxa"/>
            <w:tcBorders>
              <w:top w:val="single" w:sz="4" w:space="0" w:color="000000"/>
              <w:left w:val="single" w:sz="4" w:space="0" w:color="000000"/>
              <w:bottom w:val="single" w:sz="4" w:space="0" w:color="000000"/>
            </w:tcBorders>
            <w:shd w:val="clear" w:color="auto" w:fill="auto"/>
          </w:tcPr>
          <w:p w14:paraId="220FFD42" w14:textId="77777777" w:rsidR="007D327C" w:rsidRPr="00444AEC" w:rsidRDefault="007D327C">
            <w:pPr>
              <w:jc w:val="center"/>
              <w:rPr>
                <w:rFonts w:ascii="Myriad Pro" w:hAnsi="Myriad Pro"/>
                <w:sz w:val="22"/>
                <w:szCs w:val="22"/>
                <w:lang w:val="mk-MK"/>
              </w:rPr>
            </w:pPr>
            <w:r w:rsidRPr="00444AEC">
              <w:rPr>
                <w:rFonts w:ascii="Myriad Pro" w:hAnsi="Myriad Pro"/>
                <w:sz w:val="22"/>
                <w:szCs w:val="22"/>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5A738386" w14:textId="77777777" w:rsidR="007D327C" w:rsidRPr="00444AEC" w:rsidRDefault="007D327C">
            <w:pPr>
              <w:snapToGrid w:val="0"/>
              <w:jc w:val="center"/>
              <w:rPr>
                <w:rFonts w:ascii="Myriad Pro" w:hAnsi="Myriad Pro"/>
                <w:sz w:val="22"/>
                <w:szCs w:val="22"/>
                <w:lang w:val="mk-MK"/>
              </w:rPr>
            </w:pPr>
          </w:p>
        </w:tc>
      </w:tr>
      <w:tr w:rsidR="007D327C" w:rsidRPr="00444AEC" w14:paraId="47D7C78F" w14:textId="77777777" w:rsidTr="00171F99">
        <w:tc>
          <w:tcPr>
            <w:tcW w:w="7290" w:type="dxa"/>
            <w:tcBorders>
              <w:top w:val="single" w:sz="4" w:space="0" w:color="000000"/>
              <w:left w:val="single" w:sz="4" w:space="0" w:color="000000"/>
              <w:bottom w:val="single" w:sz="4" w:space="0" w:color="000000"/>
            </w:tcBorders>
            <w:shd w:val="clear" w:color="auto" w:fill="auto"/>
            <w:vAlign w:val="center"/>
          </w:tcPr>
          <w:p w14:paraId="642D0178" w14:textId="77777777" w:rsidR="007D327C" w:rsidRPr="00444AEC" w:rsidRDefault="007D327C">
            <w:pPr>
              <w:tabs>
                <w:tab w:val="left" w:pos="1440"/>
              </w:tabs>
              <w:rPr>
                <w:rFonts w:ascii="Myriad Pro" w:hAnsi="Myriad Pro"/>
                <w:sz w:val="22"/>
                <w:szCs w:val="22"/>
                <w:lang w:val="mk-MK"/>
              </w:rPr>
            </w:pPr>
            <w:r w:rsidRPr="00444AEC">
              <w:rPr>
                <w:rFonts w:ascii="Myriad Pro" w:hAnsi="Myriad Pro"/>
                <w:sz w:val="22"/>
                <w:szCs w:val="22"/>
                <w:lang w:val="mk-MK"/>
              </w:rPr>
              <w:t xml:space="preserve">2.5 Дали предлог проектот се застапува за </w:t>
            </w:r>
            <w:r w:rsidRPr="00444AEC">
              <w:rPr>
                <w:rFonts w:ascii="Myriad Pro" w:hAnsi="Myriad Pro"/>
                <w:b/>
                <w:sz w:val="22"/>
                <w:szCs w:val="22"/>
                <w:lang w:val="mk-MK"/>
              </w:rPr>
              <w:t>пристап базиран на правата</w:t>
            </w:r>
            <w:r w:rsidRPr="00444AEC">
              <w:rPr>
                <w:rFonts w:ascii="Myriad Pro" w:hAnsi="Myriad Pro"/>
                <w:sz w:val="22"/>
                <w:szCs w:val="22"/>
                <w:lang w:val="mk-MK"/>
              </w:rPr>
              <w:t xml:space="preserve"> и дали има позитивно влијание врз ранливите групи? (</w:t>
            </w:r>
            <w:r w:rsidRPr="00444AEC">
              <w:rPr>
                <w:rFonts w:ascii="Myriad Pro" w:hAnsi="Myriad Pro"/>
                <w:i/>
                <w:sz w:val="22"/>
                <w:szCs w:val="22"/>
                <w:lang w:val="mk-MK"/>
              </w:rPr>
              <w:t>промовирање на родовата еднаквост и јакнење на жените, заштита на животната средина, меѓународна соработка, млади, итн.</w:t>
            </w:r>
            <w:r w:rsidRPr="00444AEC">
              <w:rPr>
                <w:rFonts w:ascii="Myriad Pro" w:hAnsi="Myriad Pro"/>
                <w:sz w:val="22"/>
                <w:szCs w:val="22"/>
                <w:lang w:val="mk-MK"/>
              </w:rPr>
              <w:t>)</w:t>
            </w:r>
          </w:p>
        </w:tc>
        <w:tc>
          <w:tcPr>
            <w:tcW w:w="1620" w:type="dxa"/>
            <w:tcBorders>
              <w:top w:val="single" w:sz="4" w:space="0" w:color="000000"/>
              <w:left w:val="single" w:sz="4" w:space="0" w:color="000000"/>
              <w:bottom w:val="single" w:sz="4" w:space="0" w:color="000000"/>
            </w:tcBorders>
            <w:shd w:val="clear" w:color="auto" w:fill="auto"/>
          </w:tcPr>
          <w:p w14:paraId="2D9E362E" w14:textId="77777777" w:rsidR="007D327C" w:rsidRPr="00444AEC" w:rsidRDefault="007D327C">
            <w:pPr>
              <w:jc w:val="center"/>
              <w:rPr>
                <w:rFonts w:ascii="Myriad Pro" w:hAnsi="Myriad Pro"/>
                <w:sz w:val="22"/>
                <w:szCs w:val="22"/>
                <w:lang w:val="mk-MK"/>
              </w:rPr>
            </w:pPr>
            <w:r w:rsidRPr="00444AEC">
              <w:rPr>
                <w:rFonts w:ascii="Myriad Pro" w:hAnsi="Myriad Pro"/>
                <w:sz w:val="22"/>
                <w:szCs w:val="22"/>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29915788" w14:textId="77777777" w:rsidR="007D327C" w:rsidRPr="00444AEC" w:rsidRDefault="007D327C">
            <w:pPr>
              <w:snapToGrid w:val="0"/>
              <w:jc w:val="center"/>
              <w:rPr>
                <w:rFonts w:ascii="Myriad Pro" w:hAnsi="Myriad Pro"/>
                <w:sz w:val="22"/>
                <w:szCs w:val="22"/>
                <w:lang w:val="mk-MK"/>
              </w:rPr>
            </w:pPr>
          </w:p>
        </w:tc>
      </w:tr>
      <w:tr w:rsidR="007D327C" w:rsidRPr="00444AEC" w14:paraId="5AF8ACCF" w14:textId="77777777" w:rsidTr="00171F99">
        <w:tc>
          <w:tcPr>
            <w:tcW w:w="7290" w:type="dxa"/>
            <w:tcBorders>
              <w:left w:val="single" w:sz="4" w:space="0" w:color="000000"/>
              <w:bottom w:val="single" w:sz="4" w:space="0" w:color="000000"/>
            </w:tcBorders>
            <w:shd w:val="clear" w:color="auto" w:fill="C0C0C0"/>
            <w:vAlign w:val="center"/>
          </w:tcPr>
          <w:p w14:paraId="3C0F99E8" w14:textId="77777777" w:rsidR="007D327C" w:rsidRPr="00444AEC" w:rsidRDefault="007D327C">
            <w:pPr>
              <w:rPr>
                <w:rFonts w:ascii="Myriad Pro" w:hAnsi="Myriad Pro"/>
                <w:sz w:val="22"/>
                <w:szCs w:val="22"/>
                <w:lang w:val="mk-MK"/>
              </w:rPr>
            </w:pPr>
            <w:r w:rsidRPr="00444AEC">
              <w:rPr>
                <w:rFonts w:ascii="Myriad Pro" w:hAnsi="Myriad Pro"/>
                <w:b/>
                <w:sz w:val="22"/>
                <w:szCs w:val="22"/>
                <w:lang w:val="mk-MK"/>
              </w:rPr>
              <w:t>3. Методологија</w:t>
            </w:r>
          </w:p>
        </w:tc>
        <w:tc>
          <w:tcPr>
            <w:tcW w:w="1620" w:type="dxa"/>
            <w:tcBorders>
              <w:left w:val="single" w:sz="4" w:space="0" w:color="000000"/>
              <w:bottom w:val="single" w:sz="4" w:space="0" w:color="000000"/>
            </w:tcBorders>
            <w:shd w:val="clear" w:color="auto" w:fill="C0C0C0"/>
            <w:vAlign w:val="center"/>
          </w:tcPr>
          <w:p w14:paraId="3D9034C5" w14:textId="77777777" w:rsidR="007D327C" w:rsidRPr="00444AEC" w:rsidRDefault="007D327C">
            <w:pPr>
              <w:jc w:val="center"/>
              <w:rPr>
                <w:rFonts w:ascii="Myriad Pro" w:hAnsi="Myriad Pro"/>
                <w:sz w:val="22"/>
                <w:szCs w:val="22"/>
                <w:lang w:val="mk-MK"/>
              </w:rPr>
            </w:pPr>
            <w:r w:rsidRPr="00444AEC">
              <w:rPr>
                <w:rFonts w:ascii="Myriad Pro" w:hAnsi="Myriad Pro"/>
                <w:b/>
                <w:sz w:val="22"/>
                <w:szCs w:val="22"/>
                <w:lang w:val="mk-MK"/>
              </w:rPr>
              <w:t>20</w:t>
            </w:r>
          </w:p>
        </w:tc>
        <w:tc>
          <w:tcPr>
            <w:tcW w:w="1270" w:type="dxa"/>
            <w:tcBorders>
              <w:left w:val="single" w:sz="4" w:space="0" w:color="000000"/>
              <w:bottom w:val="single" w:sz="4" w:space="0" w:color="000000"/>
              <w:right w:val="single" w:sz="4" w:space="0" w:color="000000"/>
            </w:tcBorders>
            <w:shd w:val="clear" w:color="auto" w:fill="auto"/>
          </w:tcPr>
          <w:p w14:paraId="60453B16" w14:textId="77777777" w:rsidR="007D327C" w:rsidRPr="00444AEC" w:rsidRDefault="007D327C">
            <w:pPr>
              <w:snapToGrid w:val="0"/>
              <w:jc w:val="center"/>
              <w:rPr>
                <w:rFonts w:ascii="Myriad Pro" w:hAnsi="Myriad Pro"/>
                <w:b/>
                <w:sz w:val="22"/>
                <w:szCs w:val="22"/>
                <w:lang w:val="mk-MK"/>
              </w:rPr>
            </w:pPr>
          </w:p>
        </w:tc>
      </w:tr>
      <w:tr w:rsidR="007D327C" w:rsidRPr="00444AEC" w14:paraId="2F54B9AC" w14:textId="77777777" w:rsidTr="00171F99">
        <w:tc>
          <w:tcPr>
            <w:tcW w:w="7290" w:type="dxa"/>
            <w:tcBorders>
              <w:top w:val="single" w:sz="4" w:space="0" w:color="000000"/>
              <w:left w:val="single" w:sz="4" w:space="0" w:color="000000"/>
              <w:bottom w:val="single" w:sz="4" w:space="0" w:color="000000"/>
            </w:tcBorders>
            <w:shd w:val="clear" w:color="auto" w:fill="auto"/>
          </w:tcPr>
          <w:p w14:paraId="110A57AB" w14:textId="77777777" w:rsidR="007D327C" w:rsidRPr="00444AEC" w:rsidRDefault="007D327C">
            <w:pPr>
              <w:tabs>
                <w:tab w:val="left" w:pos="1440"/>
              </w:tabs>
              <w:rPr>
                <w:rFonts w:ascii="Myriad Pro" w:hAnsi="Myriad Pro"/>
                <w:sz w:val="22"/>
                <w:szCs w:val="22"/>
                <w:lang w:val="mk-MK"/>
              </w:rPr>
            </w:pPr>
            <w:r w:rsidRPr="00444AEC">
              <w:rPr>
                <w:rFonts w:ascii="Myriad Pro" w:hAnsi="Myriad Pro"/>
                <w:sz w:val="22"/>
                <w:szCs w:val="22"/>
                <w:lang w:val="mk-MK"/>
              </w:rPr>
              <w:t xml:space="preserve">3.1 Дали </w:t>
            </w:r>
            <w:r w:rsidRPr="00444AEC">
              <w:rPr>
                <w:rFonts w:ascii="Myriad Pro" w:hAnsi="Myriad Pro"/>
                <w:b/>
                <w:sz w:val="22"/>
                <w:szCs w:val="22"/>
                <w:lang w:val="mk-MK"/>
              </w:rPr>
              <w:t>планот на активности</w:t>
            </w:r>
            <w:r w:rsidRPr="00444AEC">
              <w:rPr>
                <w:rFonts w:ascii="Myriad Pro" w:hAnsi="Myriad Pro"/>
                <w:sz w:val="22"/>
                <w:szCs w:val="22"/>
                <w:lang w:val="mk-MK"/>
              </w:rPr>
              <w:t xml:space="preserve"> и предложените </w:t>
            </w:r>
            <w:r w:rsidRPr="00444AEC">
              <w:rPr>
                <w:rFonts w:ascii="Myriad Pro" w:hAnsi="Myriad Pro"/>
                <w:b/>
                <w:sz w:val="22"/>
                <w:szCs w:val="22"/>
                <w:lang w:val="mk-MK"/>
              </w:rPr>
              <w:t>активности</w:t>
            </w:r>
            <w:r w:rsidRPr="00444AEC">
              <w:rPr>
                <w:rFonts w:ascii="Myriad Pro" w:hAnsi="Myriad Pro"/>
                <w:sz w:val="22"/>
                <w:szCs w:val="22"/>
                <w:lang w:val="mk-MK"/>
              </w:rPr>
              <w:t xml:space="preserve"> на логичен и практичен начин кореспондираат со целите и очекуваните резултати?</w:t>
            </w:r>
          </w:p>
        </w:tc>
        <w:tc>
          <w:tcPr>
            <w:tcW w:w="1620" w:type="dxa"/>
            <w:tcBorders>
              <w:top w:val="single" w:sz="4" w:space="0" w:color="000000"/>
              <w:left w:val="single" w:sz="4" w:space="0" w:color="000000"/>
            </w:tcBorders>
            <w:shd w:val="clear" w:color="auto" w:fill="auto"/>
          </w:tcPr>
          <w:p w14:paraId="54D20620" w14:textId="77777777" w:rsidR="007D327C" w:rsidRPr="00444AEC" w:rsidRDefault="007D327C">
            <w:pPr>
              <w:jc w:val="center"/>
              <w:rPr>
                <w:rFonts w:ascii="Myriad Pro" w:hAnsi="Myriad Pro"/>
                <w:sz w:val="22"/>
                <w:szCs w:val="22"/>
                <w:lang w:val="mk-MK"/>
              </w:rPr>
            </w:pPr>
            <w:r w:rsidRPr="00444AEC">
              <w:rPr>
                <w:rFonts w:ascii="Myriad Pro" w:hAnsi="Myriad Pro"/>
                <w:sz w:val="22"/>
                <w:szCs w:val="22"/>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1841CCA6" w14:textId="77777777" w:rsidR="007D327C" w:rsidRPr="00444AEC" w:rsidRDefault="007D327C">
            <w:pPr>
              <w:snapToGrid w:val="0"/>
              <w:jc w:val="center"/>
              <w:rPr>
                <w:rFonts w:ascii="Myriad Pro" w:hAnsi="Myriad Pro"/>
                <w:sz w:val="22"/>
                <w:szCs w:val="22"/>
                <w:lang w:val="mk-MK"/>
              </w:rPr>
            </w:pPr>
          </w:p>
        </w:tc>
      </w:tr>
      <w:tr w:rsidR="007D327C" w:rsidRPr="00444AEC" w14:paraId="5F2055AF" w14:textId="77777777" w:rsidTr="00171F99">
        <w:tc>
          <w:tcPr>
            <w:tcW w:w="7290" w:type="dxa"/>
            <w:tcBorders>
              <w:top w:val="single" w:sz="4" w:space="0" w:color="000000"/>
              <w:left w:val="single" w:sz="4" w:space="0" w:color="000000"/>
              <w:bottom w:val="single" w:sz="4" w:space="0" w:color="000000"/>
            </w:tcBorders>
            <w:shd w:val="clear" w:color="auto" w:fill="auto"/>
          </w:tcPr>
          <w:p w14:paraId="6063CC41" w14:textId="77777777" w:rsidR="007D327C" w:rsidRPr="00444AEC" w:rsidRDefault="007D327C">
            <w:pPr>
              <w:rPr>
                <w:rFonts w:ascii="Myriad Pro" w:hAnsi="Myriad Pro"/>
                <w:sz w:val="22"/>
                <w:szCs w:val="22"/>
                <w:lang w:val="mk-MK"/>
              </w:rPr>
            </w:pPr>
            <w:r w:rsidRPr="00444AEC">
              <w:rPr>
                <w:rFonts w:ascii="Myriad Pro" w:hAnsi="Myriad Pro"/>
                <w:sz w:val="22"/>
                <w:szCs w:val="22"/>
                <w:lang w:val="mk-MK"/>
              </w:rPr>
              <w:t>3.2 Дали постои конзистентност во целосната подготовка на проектот? (</w:t>
            </w:r>
            <w:r w:rsidRPr="00444AEC">
              <w:rPr>
                <w:rFonts w:ascii="Myriad Pro" w:hAnsi="Myriad Pro"/>
                <w:i/>
                <w:sz w:val="22"/>
                <w:szCs w:val="22"/>
                <w:lang w:val="mk-MK"/>
              </w:rPr>
              <w:t>особено, дали се одразува анализата на идентификуваните проблеми, можни надворешни фактори</w:t>
            </w:r>
            <w:r w:rsidRPr="00444AEC">
              <w:rPr>
                <w:rFonts w:ascii="Myriad Pro" w:hAnsi="Myriad Pro"/>
                <w:sz w:val="22"/>
                <w:szCs w:val="22"/>
                <w:lang w:val="mk-MK"/>
              </w:rPr>
              <w:t>)</w:t>
            </w:r>
          </w:p>
        </w:tc>
        <w:tc>
          <w:tcPr>
            <w:tcW w:w="1620" w:type="dxa"/>
            <w:tcBorders>
              <w:top w:val="single" w:sz="4" w:space="0" w:color="000000"/>
              <w:left w:val="single" w:sz="4" w:space="0" w:color="000000"/>
              <w:bottom w:val="single" w:sz="4" w:space="0" w:color="000000"/>
            </w:tcBorders>
            <w:shd w:val="clear" w:color="auto" w:fill="auto"/>
          </w:tcPr>
          <w:p w14:paraId="6F9FD278" w14:textId="77777777" w:rsidR="007D327C" w:rsidRPr="00444AEC" w:rsidRDefault="007D327C">
            <w:pPr>
              <w:jc w:val="center"/>
              <w:rPr>
                <w:rFonts w:ascii="Myriad Pro" w:hAnsi="Myriad Pro"/>
                <w:sz w:val="22"/>
                <w:szCs w:val="22"/>
                <w:lang w:val="mk-MK"/>
              </w:rPr>
            </w:pPr>
            <w:r w:rsidRPr="00444AEC">
              <w:rPr>
                <w:rFonts w:ascii="Myriad Pro" w:hAnsi="Myriad Pro"/>
                <w:sz w:val="22"/>
                <w:szCs w:val="22"/>
                <w:lang w:val="mk-MK"/>
              </w:rPr>
              <w:t xml:space="preserve">5 </w:t>
            </w:r>
          </w:p>
        </w:tc>
        <w:tc>
          <w:tcPr>
            <w:tcW w:w="127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15A4545" w14:textId="77777777" w:rsidR="007D327C" w:rsidRPr="00444AEC" w:rsidRDefault="007D327C">
            <w:pPr>
              <w:snapToGrid w:val="0"/>
              <w:jc w:val="center"/>
              <w:rPr>
                <w:rFonts w:ascii="Myriad Pro" w:hAnsi="Myriad Pro"/>
                <w:sz w:val="22"/>
                <w:szCs w:val="22"/>
                <w:lang w:val="mk-MK"/>
              </w:rPr>
            </w:pPr>
          </w:p>
        </w:tc>
      </w:tr>
      <w:tr w:rsidR="007D327C" w:rsidRPr="00444AEC" w14:paraId="0B0F6E65" w14:textId="77777777" w:rsidTr="00171F99">
        <w:tc>
          <w:tcPr>
            <w:tcW w:w="7290" w:type="dxa"/>
            <w:tcBorders>
              <w:top w:val="single" w:sz="4" w:space="0" w:color="000000"/>
              <w:left w:val="single" w:sz="4" w:space="0" w:color="000000"/>
              <w:bottom w:val="single" w:sz="4" w:space="0" w:color="000000"/>
            </w:tcBorders>
            <w:shd w:val="clear" w:color="auto" w:fill="auto"/>
          </w:tcPr>
          <w:p w14:paraId="768410CF" w14:textId="77777777" w:rsidR="007D327C" w:rsidRPr="00444AEC" w:rsidRDefault="007D327C">
            <w:pPr>
              <w:rPr>
                <w:rFonts w:ascii="Myriad Pro" w:hAnsi="Myriad Pro"/>
                <w:sz w:val="22"/>
                <w:szCs w:val="22"/>
                <w:lang w:val="mk-MK"/>
              </w:rPr>
            </w:pPr>
            <w:r w:rsidRPr="00444AEC">
              <w:rPr>
                <w:rFonts w:ascii="Myriad Pro" w:hAnsi="Myriad Pro"/>
                <w:sz w:val="22"/>
                <w:szCs w:val="22"/>
                <w:lang w:val="mk-MK"/>
              </w:rPr>
              <w:t xml:space="preserve">3.3 Дали е задоволително </w:t>
            </w:r>
            <w:r w:rsidRPr="00444AEC">
              <w:rPr>
                <w:rFonts w:ascii="Myriad Pro" w:hAnsi="Myriad Pro"/>
                <w:b/>
                <w:sz w:val="22"/>
                <w:szCs w:val="22"/>
                <w:lang w:val="mk-MK"/>
              </w:rPr>
              <w:t>нивото на вклученост на партнерите</w:t>
            </w:r>
            <w:r w:rsidRPr="00444AEC">
              <w:rPr>
                <w:rFonts w:ascii="Myriad Pro" w:hAnsi="Myriad Pro"/>
                <w:sz w:val="22"/>
                <w:szCs w:val="22"/>
                <w:lang w:val="mk-MK"/>
              </w:rPr>
              <w:t xml:space="preserve">? Белешка: доколку нема партнери, се добива </w:t>
            </w:r>
            <w:r w:rsidRPr="00444AEC">
              <w:rPr>
                <w:rFonts w:ascii="Myriad Pro" w:hAnsi="Myriad Pro"/>
                <w:b/>
                <w:sz w:val="22"/>
                <w:szCs w:val="22"/>
                <w:lang w:val="mk-MK"/>
              </w:rPr>
              <w:t>1 бод.</w:t>
            </w:r>
          </w:p>
        </w:tc>
        <w:tc>
          <w:tcPr>
            <w:tcW w:w="1620" w:type="dxa"/>
            <w:tcBorders>
              <w:top w:val="single" w:sz="4" w:space="0" w:color="000000"/>
              <w:left w:val="single" w:sz="4" w:space="0" w:color="000000"/>
              <w:bottom w:val="single" w:sz="4" w:space="0" w:color="000000"/>
            </w:tcBorders>
            <w:shd w:val="clear" w:color="auto" w:fill="auto"/>
          </w:tcPr>
          <w:p w14:paraId="4385C72A" w14:textId="77777777" w:rsidR="007D327C" w:rsidRPr="00444AEC" w:rsidRDefault="007D327C">
            <w:pPr>
              <w:jc w:val="center"/>
              <w:rPr>
                <w:rFonts w:ascii="Myriad Pro" w:hAnsi="Myriad Pro"/>
                <w:sz w:val="22"/>
                <w:szCs w:val="22"/>
                <w:lang w:val="mk-MK"/>
              </w:rPr>
            </w:pPr>
            <w:r w:rsidRPr="00444AEC">
              <w:rPr>
                <w:rFonts w:ascii="Myriad Pro" w:hAnsi="Myriad Pro"/>
                <w:sz w:val="22"/>
                <w:szCs w:val="22"/>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7E367ABC" w14:textId="77777777" w:rsidR="007D327C" w:rsidRPr="00444AEC" w:rsidRDefault="007D327C">
            <w:pPr>
              <w:snapToGrid w:val="0"/>
              <w:jc w:val="center"/>
              <w:rPr>
                <w:rFonts w:ascii="Myriad Pro" w:hAnsi="Myriad Pro"/>
                <w:sz w:val="22"/>
                <w:szCs w:val="22"/>
                <w:lang w:val="mk-MK"/>
              </w:rPr>
            </w:pPr>
          </w:p>
        </w:tc>
      </w:tr>
      <w:tr w:rsidR="007D327C" w:rsidRPr="00444AEC" w14:paraId="62CB34DD" w14:textId="77777777" w:rsidTr="00171F99">
        <w:tc>
          <w:tcPr>
            <w:tcW w:w="7290" w:type="dxa"/>
            <w:tcBorders>
              <w:top w:val="single" w:sz="4" w:space="0" w:color="000000"/>
              <w:left w:val="single" w:sz="4" w:space="0" w:color="000000"/>
              <w:bottom w:val="single" w:sz="4" w:space="0" w:color="000000"/>
            </w:tcBorders>
            <w:shd w:val="clear" w:color="auto" w:fill="auto"/>
          </w:tcPr>
          <w:p w14:paraId="6A0AC1FA" w14:textId="77777777" w:rsidR="007D327C" w:rsidRPr="00444AEC" w:rsidRDefault="007D327C">
            <w:pPr>
              <w:rPr>
                <w:rFonts w:ascii="Myriad Pro" w:hAnsi="Myriad Pro"/>
                <w:sz w:val="22"/>
                <w:szCs w:val="22"/>
                <w:lang w:val="mk-MK"/>
              </w:rPr>
            </w:pPr>
            <w:r w:rsidRPr="00444AEC">
              <w:rPr>
                <w:rFonts w:ascii="Myriad Pro" w:hAnsi="Myriad Pro"/>
                <w:sz w:val="22"/>
                <w:szCs w:val="22"/>
                <w:lang w:val="mk-MK"/>
              </w:rPr>
              <w:t xml:space="preserve">3.4 Дали во проектот има вклучени </w:t>
            </w:r>
            <w:r w:rsidRPr="00444AEC">
              <w:rPr>
                <w:rFonts w:ascii="Myriad Pro" w:hAnsi="Myriad Pro"/>
                <w:b/>
                <w:sz w:val="22"/>
                <w:szCs w:val="22"/>
                <w:lang w:val="mk-MK"/>
              </w:rPr>
              <w:t>објективни и мерливи индикатори</w:t>
            </w:r>
            <w:r w:rsidRPr="00444AEC">
              <w:rPr>
                <w:rFonts w:ascii="Myriad Pro" w:hAnsi="Myriad Pro"/>
                <w:sz w:val="22"/>
                <w:szCs w:val="22"/>
                <w:lang w:val="mk-MK"/>
              </w:rPr>
              <w:t>?</w:t>
            </w:r>
          </w:p>
        </w:tc>
        <w:tc>
          <w:tcPr>
            <w:tcW w:w="1620" w:type="dxa"/>
            <w:tcBorders>
              <w:top w:val="single" w:sz="4" w:space="0" w:color="000000"/>
              <w:left w:val="single" w:sz="4" w:space="0" w:color="000000"/>
              <w:bottom w:val="single" w:sz="4" w:space="0" w:color="000000"/>
            </w:tcBorders>
            <w:shd w:val="clear" w:color="auto" w:fill="auto"/>
          </w:tcPr>
          <w:p w14:paraId="39C070E2" w14:textId="77777777" w:rsidR="007D327C" w:rsidRPr="00444AEC" w:rsidRDefault="007D327C">
            <w:pPr>
              <w:jc w:val="center"/>
              <w:rPr>
                <w:rFonts w:ascii="Myriad Pro" w:hAnsi="Myriad Pro"/>
                <w:sz w:val="22"/>
                <w:szCs w:val="22"/>
                <w:lang w:val="mk-MK"/>
              </w:rPr>
            </w:pPr>
            <w:r w:rsidRPr="00444AEC">
              <w:rPr>
                <w:rFonts w:ascii="Myriad Pro" w:hAnsi="Myriad Pro"/>
                <w:sz w:val="22"/>
                <w:szCs w:val="22"/>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26B75882" w14:textId="77777777" w:rsidR="007D327C" w:rsidRPr="00444AEC" w:rsidRDefault="007D327C">
            <w:pPr>
              <w:snapToGrid w:val="0"/>
              <w:jc w:val="center"/>
              <w:rPr>
                <w:rFonts w:ascii="Myriad Pro" w:hAnsi="Myriad Pro"/>
                <w:sz w:val="22"/>
                <w:szCs w:val="22"/>
                <w:lang w:val="mk-MK"/>
              </w:rPr>
            </w:pPr>
          </w:p>
        </w:tc>
      </w:tr>
      <w:tr w:rsidR="007D327C" w:rsidRPr="00444AEC" w14:paraId="7A005463" w14:textId="77777777" w:rsidTr="00171F99">
        <w:tc>
          <w:tcPr>
            <w:tcW w:w="7290" w:type="dxa"/>
            <w:tcBorders>
              <w:top w:val="single" w:sz="4" w:space="0" w:color="000000"/>
              <w:left w:val="single" w:sz="4" w:space="0" w:color="000000"/>
              <w:bottom w:val="single" w:sz="4" w:space="0" w:color="000000"/>
            </w:tcBorders>
            <w:shd w:val="clear" w:color="auto" w:fill="C0C0C0"/>
            <w:vAlign w:val="center"/>
          </w:tcPr>
          <w:p w14:paraId="28B7E09F" w14:textId="77777777" w:rsidR="007D327C" w:rsidRPr="00444AEC" w:rsidRDefault="007D327C">
            <w:pPr>
              <w:rPr>
                <w:rFonts w:ascii="Myriad Pro" w:hAnsi="Myriad Pro"/>
                <w:sz w:val="22"/>
                <w:szCs w:val="22"/>
                <w:lang w:val="mk-MK"/>
              </w:rPr>
            </w:pPr>
            <w:r w:rsidRPr="00444AEC">
              <w:rPr>
                <w:rFonts w:ascii="Myriad Pro" w:hAnsi="Myriad Pro"/>
                <w:b/>
                <w:sz w:val="22"/>
                <w:szCs w:val="22"/>
                <w:lang w:val="mk-MK"/>
              </w:rPr>
              <w:t xml:space="preserve">4. Одржливост </w:t>
            </w:r>
          </w:p>
        </w:tc>
        <w:tc>
          <w:tcPr>
            <w:tcW w:w="1620" w:type="dxa"/>
            <w:tcBorders>
              <w:top w:val="single" w:sz="4" w:space="0" w:color="000000"/>
              <w:left w:val="single" w:sz="4" w:space="0" w:color="000000"/>
              <w:bottom w:val="single" w:sz="4" w:space="0" w:color="000000"/>
            </w:tcBorders>
            <w:shd w:val="clear" w:color="auto" w:fill="C0C0C0"/>
            <w:vAlign w:val="center"/>
          </w:tcPr>
          <w:p w14:paraId="3131018A" w14:textId="77777777" w:rsidR="007D327C" w:rsidRPr="00444AEC" w:rsidRDefault="007D327C">
            <w:pPr>
              <w:jc w:val="center"/>
              <w:rPr>
                <w:rFonts w:ascii="Myriad Pro" w:hAnsi="Myriad Pro"/>
                <w:sz w:val="22"/>
                <w:szCs w:val="22"/>
                <w:lang w:val="mk-MK"/>
              </w:rPr>
            </w:pPr>
            <w:r w:rsidRPr="00444AEC">
              <w:rPr>
                <w:rFonts w:ascii="Myriad Pro" w:hAnsi="Myriad Pro"/>
                <w:b/>
                <w:sz w:val="22"/>
                <w:szCs w:val="22"/>
                <w:lang w:val="mk-MK"/>
              </w:rPr>
              <w:t>25</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14:paraId="4014D370" w14:textId="77777777" w:rsidR="007D327C" w:rsidRPr="00444AEC" w:rsidRDefault="007D327C">
            <w:pPr>
              <w:snapToGrid w:val="0"/>
              <w:jc w:val="center"/>
              <w:rPr>
                <w:rFonts w:ascii="Myriad Pro" w:hAnsi="Myriad Pro"/>
                <w:b/>
                <w:sz w:val="22"/>
                <w:szCs w:val="22"/>
                <w:lang w:val="mk-MK"/>
              </w:rPr>
            </w:pPr>
          </w:p>
        </w:tc>
      </w:tr>
      <w:tr w:rsidR="007D327C" w:rsidRPr="00444AEC" w14:paraId="23E8ED2E" w14:textId="77777777" w:rsidTr="00171F99">
        <w:tc>
          <w:tcPr>
            <w:tcW w:w="7290" w:type="dxa"/>
            <w:tcBorders>
              <w:top w:val="single" w:sz="4" w:space="0" w:color="000000"/>
              <w:left w:val="single" w:sz="4" w:space="0" w:color="000000"/>
              <w:bottom w:val="single" w:sz="4" w:space="0" w:color="000000"/>
            </w:tcBorders>
            <w:shd w:val="clear" w:color="auto" w:fill="auto"/>
          </w:tcPr>
          <w:p w14:paraId="79B25EF6" w14:textId="77777777" w:rsidR="005708DC" w:rsidRPr="00444AEC" w:rsidRDefault="007D327C" w:rsidP="00FB07CA">
            <w:pPr>
              <w:ind w:left="340" w:hanging="340"/>
              <w:rPr>
                <w:rFonts w:ascii="Myriad Pro" w:hAnsi="Myriad Pro"/>
                <w:sz w:val="22"/>
                <w:szCs w:val="22"/>
                <w:lang w:val="mk-MK"/>
              </w:rPr>
            </w:pPr>
            <w:r w:rsidRPr="00444AEC">
              <w:rPr>
                <w:rFonts w:ascii="Myriad Pro" w:hAnsi="Myriad Pro"/>
                <w:sz w:val="22"/>
                <w:szCs w:val="22"/>
                <w:lang w:val="mk-MK"/>
              </w:rPr>
              <w:t xml:space="preserve">4.1 Дали со предложените активности во проектот се врши </w:t>
            </w:r>
            <w:r w:rsidRPr="00444AEC">
              <w:rPr>
                <w:rFonts w:ascii="Myriad Pro" w:hAnsi="Myriad Pro"/>
                <w:b/>
                <w:sz w:val="22"/>
                <w:szCs w:val="22"/>
                <w:lang w:val="mk-MK"/>
              </w:rPr>
              <w:t>конкретно влијание</w:t>
            </w:r>
            <w:r w:rsidRPr="00444AEC">
              <w:rPr>
                <w:rFonts w:ascii="Myriad Pro" w:hAnsi="Myriad Pro"/>
                <w:sz w:val="22"/>
                <w:szCs w:val="22"/>
                <w:lang w:val="mk-MK"/>
              </w:rPr>
              <w:t xml:space="preserve"> на целните групи?</w:t>
            </w:r>
          </w:p>
        </w:tc>
        <w:tc>
          <w:tcPr>
            <w:tcW w:w="1620" w:type="dxa"/>
            <w:tcBorders>
              <w:top w:val="single" w:sz="4" w:space="0" w:color="000000"/>
              <w:left w:val="single" w:sz="4" w:space="0" w:color="000000"/>
              <w:bottom w:val="single" w:sz="4" w:space="0" w:color="000000"/>
            </w:tcBorders>
            <w:shd w:val="clear" w:color="auto" w:fill="auto"/>
          </w:tcPr>
          <w:p w14:paraId="4AF1ED17" w14:textId="77777777" w:rsidR="007D327C" w:rsidRPr="00444AEC" w:rsidRDefault="007D327C">
            <w:pPr>
              <w:jc w:val="center"/>
              <w:rPr>
                <w:rFonts w:ascii="Myriad Pro" w:hAnsi="Myriad Pro"/>
                <w:sz w:val="22"/>
                <w:szCs w:val="22"/>
                <w:lang w:val="mk-MK"/>
              </w:rPr>
            </w:pPr>
            <w:r w:rsidRPr="00444AEC">
              <w:rPr>
                <w:rFonts w:ascii="Myriad Pro" w:hAnsi="Myriad Pro"/>
                <w:sz w:val="22"/>
                <w:szCs w:val="22"/>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3E217096" w14:textId="77777777" w:rsidR="007D327C" w:rsidRPr="00444AEC" w:rsidRDefault="007D327C">
            <w:pPr>
              <w:snapToGrid w:val="0"/>
              <w:jc w:val="center"/>
              <w:rPr>
                <w:rFonts w:ascii="Myriad Pro" w:hAnsi="Myriad Pro"/>
                <w:sz w:val="22"/>
                <w:szCs w:val="22"/>
                <w:lang w:val="mk-MK"/>
              </w:rPr>
            </w:pPr>
          </w:p>
        </w:tc>
      </w:tr>
      <w:tr w:rsidR="007D327C" w:rsidRPr="00444AEC" w14:paraId="5F4B1612" w14:textId="77777777" w:rsidTr="00171F99">
        <w:tc>
          <w:tcPr>
            <w:tcW w:w="7290" w:type="dxa"/>
            <w:tcBorders>
              <w:top w:val="single" w:sz="4" w:space="0" w:color="000000"/>
              <w:left w:val="single" w:sz="4" w:space="0" w:color="000000"/>
              <w:bottom w:val="single" w:sz="4" w:space="0" w:color="000000"/>
            </w:tcBorders>
            <w:shd w:val="clear" w:color="auto" w:fill="auto"/>
          </w:tcPr>
          <w:p w14:paraId="39DFCA83" w14:textId="77777777" w:rsidR="007D327C" w:rsidRPr="00444AEC" w:rsidRDefault="007D327C">
            <w:pPr>
              <w:rPr>
                <w:rFonts w:ascii="Myriad Pro" w:hAnsi="Myriad Pro"/>
                <w:sz w:val="22"/>
                <w:szCs w:val="22"/>
                <w:lang w:val="mk-MK"/>
              </w:rPr>
            </w:pPr>
            <w:r w:rsidRPr="00444AEC">
              <w:rPr>
                <w:rFonts w:ascii="Myriad Pro" w:hAnsi="Myriad Pro"/>
                <w:sz w:val="22"/>
                <w:szCs w:val="22"/>
                <w:lang w:val="mk-MK"/>
              </w:rPr>
              <w:t xml:space="preserve">4.2 Дали со проектот ќе се извршат </w:t>
            </w:r>
            <w:r w:rsidRPr="00444AEC">
              <w:rPr>
                <w:rFonts w:ascii="Myriad Pro" w:hAnsi="Myriad Pro"/>
                <w:b/>
                <w:sz w:val="22"/>
                <w:szCs w:val="22"/>
                <w:lang w:val="mk-MK"/>
              </w:rPr>
              <w:t>повеќекратни ефекти</w:t>
            </w:r>
            <w:r w:rsidRPr="00444AEC">
              <w:rPr>
                <w:rFonts w:ascii="Myriad Pro" w:hAnsi="Myriad Pro"/>
                <w:sz w:val="22"/>
                <w:szCs w:val="22"/>
                <w:lang w:val="mk-MK"/>
              </w:rPr>
              <w:t xml:space="preserve">? </w:t>
            </w:r>
            <w:r w:rsidRPr="00444AEC">
              <w:rPr>
                <w:rFonts w:ascii="Myriad Pro" w:hAnsi="Myriad Pro"/>
                <w:i/>
                <w:sz w:val="22"/>
                <w:szCs w:val="22"/>
                <w:lang w:val="mk-MK"/>
              </w:rPr>
              <w:t xml:space="preserve">(вклучувајќи можност истиот проект да се примени на други целни групи или да се спроведе и на други локации и/или да се прошират ефектите од </w:t>
            </w:r>
            <w:r w:rsidRPr="00444AEC">
              <w:rPr>
                <w:rFonts w:ascii="Myriad Pro" w:hAnsi="Myriad Pro"/>
                <w:i/>
                <w:sz w:val="22"/>
                <w:szCs w:val="22"/>
                <w:lang w:val="mk-MK"/>
              </w:rPr>
              <w:lastRenderedPageBreak/>
              <w:t>активностите или размената на информации или искуства кои се стекнати во текот на имплементацијата на проектот)</w:t>
            </w:r>
          </w:p>
        </w:tc>
        <w:tc>
          <w:tcPr>
            <w:tcW w:w="1620" w:type="dxa"/>
            <w:tcBorders>
              <w:top w:val="single" w:sz="4" w:space="0" w:color="000000"/>
              <w:left w:val="single" w:sz="4" w:space="0" w:color="000000"/>
              <w:bottom w:val="single" w:sz="4" w:space="0" w:color="000000"/>
            </w:tcBorders>
            <w:shd w:val="clear" w:color="auto" w:fill="auto"/>
          </w:tcPr>
          <w:p w14:paraId="5968E465" w14:textId="77777777" w:rsidR="007D327C" w:rsidRPr="00444AEC" w:rsidRDefault="007D327C">
            <w:pPr>
              <w:jc w:val="center"/>
              <w:rPr>
                <w:rFonts w:ascii="Myriad Pro" w:hAnsi="Myriad Pro"/>
                <w:sz w:val="22"/>
                <w:szCs w:val="22"/>
                <w:lang w:val="mk-MK"/>
              </w:rPr>
            </w:pPr>
            <w:r w:rsidRPr="00444AEC">
              <w:rPr>
                <w:rFonts w:ascii="Myriad Pro" w:hAnsi="Myriad Pro"/>
                <w:sz w:val="22"/>
                <w:szCs w:val="22"/>
                <w:lang w:val="mk-MK"/>
              </w:rPr>
              <w:lastRenderedPageBreak/>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280EEA9B" w14:textId="77777777" w:rsidR="007D327C" w:rsidRPr="00444AEC" w:rsidRDefault="007D327C">
            <w:pPr>
              <w:snapToGrid w:val="0"/>
              <w:jc w:val="center"/>
              <w:rPr>
                <w:rFonts w:ascii="Myriad Pro" w:hAnsi="Myriad Pro"/>
                <w:sz w:val="22"/>
                <w:szCs w:val="22"/>
                <w:lang w:val="mk-MK"/>
              </w:rPr>
            </w:pPr>
          </w:p>
        </w:tc>
      </w:tr>
      <w:tr w:rsidR="007D327C" w:rsidRPr="00444AEC" w14:paraId="03A9D66E" w14:textId="77777777" w:rsidTr="00171F99">
        <w:tc>
          <w:tcPr>
            <w:tcW w:w="7290" w:type="dxa"/>
            <w:tcBorders>
              <w:top w:val="single" w:sz="4" w:space="0" w:color="000000"/>
              <w:left w:val="single" w:sz="4" w:space="0" w:color="000000"/>
              <w:bottom w:val="single" w:sz="4" w:space="0" w:color="000000"/>
            </w:tcBorders>
            <w:shd w:val="clear" w:color="auto" w:fill="auto"/>
          </w:tcPr>
          <w:p w14:paraId="5E9AA19B" w14:textId="77777777" w:rsidR="007D327C" w:rsidRPr="00444AEC" w:rsidRDefault="007D327C">
            <w:pPr>
              <w:rPr>
                <w:rFonts w:ascii="Myriad Pro" w:hAnsi="Myriad Pro"/>
                <w:sz w:val="22"/>
                <w:szCs w:val="22"/>
                <w:lang w:val="mk-MK"/>
              </w:rPr>
            </w:pPr>
            <w:r w:rsidRPr="00444AEC">
              <w:rPr>
                <w:rFonts w:ascii="Myriad Pro" w:hAnsi="Myriad Pro"/>
                <w:sz w:val="22"/>
                <w:szCs w:val="22"/>
                <w:lang w:val="mk-MK"/>
              </w:rPr>
              <w:t xml:space="preserve">4.3 Дали очекуваните резултати од предложените активности се </w:t>
            </w:r>
            <w:r w:rsidRPr="00444AEC">
              <w:rPr>
                <w:rFonts w:ascii="Myriad Pro" w:hAnsi="Myriad Pro"/>
                <w:b/>
                <w:sz w:val="22"/>
                <w:szCs w:val="22"/>
                <w:lang w:val="mk-MK"/>
              </w:rPr>
              <w:t>институционално</w:t>
            </w:r>
            <w:r w:rsidRPr="00444AEC">
              <w:rPr>
                <w:rFonts w:ascii="Myriad Pro" w:hAnsi="Myriad Pro"/>
                <w:sz w:val="22"/>
                <w:szCs w:val="22"/>
                <w:lang w:val="mk-MK"/>
              </w:rPr>
              <w:t xml:space="preserve"> </w:t>
            </w:r>
            <w:r w:rsidRPr="00444AEC">
              <w:rPr>
                <w:rFonts w:ascii="Myriad Pro" w:hAnsi="Myriad Pro"/>
                <w:b/>
                <w:sz w:val="22"/>
                <w:szCs w:val="22"/>
                <w:lang w:val="mk-MK"/>
              </w:rPr>
              <w:t>одржливи</w:t>
            </w:r>
            <w:r w:rsidRPr="00444AEC">
              <w:rPr>
                <w:rFonts w:ascii="Myriad Pro" w:hAnsi="Myriad Pro"/>
                <w:sz w:val="22"/>
                <w:szCs w:val="22"/>
                <w:lang w:val="mk-MK"/>
              </w:rPr>
              <w:t xml:space="preserve">? </w:t>
            </w:r>
            <w:r w:rsidRPr="00444AEC">
              <w:rPr>
                <w:rFonts w:ascii="Myriad Pro" w:hAnsi="Myriad Pro"/>
                <w:i/>
                <w:sz w:val="22"/>
                <w:szCs w:val="22"/>
                <w:lang w:val="mk-MK"/>
              </w:rPr>
              <w:t>(Дали структурите кои ги овозможуваат проектните активности ќе постојат и по завршувањето на проектот? Дали ќе постои локално „сопствеништво“ врз резултатите од проектот?)</w:t>
            </w:r>
          </w:p>
        </w:tc>
        <w:tc>
          <w:tcPr>
            <w:tcW w:w="1620" w:type="dxa"/>
            <w:tcBorders>
              <w:top w:val="single" w:sz="4" w:space="0" w:color="000000"/>
              <w:left w:val="single" w:sz="4" w:space="0" w:color="000000"/>
              <w:bottom w:val="single" w:sz="4" w:space="0" w:color="000000"/>
            </w:tcBorders>
            <w:shd w:val="clear" w:color="auto" w:fill="auto"/>
          </w:tcPr>
          <w:p w14:paraId="6D3694D1" w14:textId="77777777" w:rsidR="007D327C" w:rsidRPr="00444AEC" w:rsidRDefault="007D327C">
            <w:pPr>
              <w:jc w:val="center"/>
              <w:rPr>
                <w:rFonts w:ascii="Myriad Pro" w:hAnsi="Myriad Pro"/>
                <w:sz w:val="22"/>
                <w:szCs w:val="22"/>
                <w:lang w:val="mk-MK"/>
              </w:rPr>
            </w:pPr>
            <w:r w:rsidRPr="00444AEC">
              <w:rPr>
                <w:rFonts w:ascii="Myriad Pro" w:hAnsi="Myriad Pro"/>
                <w:sz w:val="22"/>
                <w:szCs w:val="22"/>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61F80A23" w14:textId="77777777" w:rsidR="007D327C" w:rsidRPr="00444AEC" w:rsidRDefault="007D327C">
            <w:pPr>
              <w:snapToGrid w:val="0"/>
              <w:jc w:val="center"/>
              <w:rPr>
                <w:rFonts w:ascii="Myriad Pro" w:hAnsi="Myriad Pro"/>
                <w:sz w:val="22"/>
                <w:szCs w:val="22"/>
                <w:lang w:val="mk-MK"/>
              </w:rPr>
            </w:pPr>
          </w:p>
        </w:tc>
      </w:tr>
      <w:tr w:rsidR="007D327C" w:rsidRPr="00444AEC" w14:paraId="726DB3E4" w14:textId="77777777" w:rsidTr="00171F99">
        <w:tc>
          <w:tcPr>
            <w:tcW w:w="7290" w:type="dxa"/>
            <w:tcBorders>
              <w:top w:val="single" w:sz="4" w:space="0" w:color="000000"/>
              <w:left w:val="single" w:sz="4" w:space="0" w:color="000000"/>
              <w:bottom w:val="single" w:sz="4" w:space="0" w:color="000000"/>
            </w:tcBorders>
            <w:shd w:val="clear" w:color="auto" w:fill="auto"/>
          </w:tcPr>
          <w:p w14:paraId="2593FB27" w14:textId="77777777" w:rsidR="007D327C" w:rsidRPr="00444AEC" w:rsidRDefault="007D327C">
            <w:pPr>
              <w:rPr>
                <w:rFonts w:ascii="Myriad Pro" w:hAnsi="Myriad Pro"/>
                <w:sz w:val="22"/>
                <w:szCs w:val="22"/>
                <w:lang w:val="mk-MK"/>
              </w:rPr>
            </w:pPr>
            <w:r w:rsidRPr="00444AEC">
              <w:rPr>
                <w:rFonts w:ascii="Myriad Pro" w:hAnsi="Myriad Pro"/>
                <w:bCs/>
                <w:sz w:val="22"/>
                <w:szCs w:val="22"/>
                <w:lang w:val="mk-MK"/>
              </w:rPr>
              <w:t>4.4</w:t>
            </w:r>
            <w:r w:rsidRPr="00444AEC">
              <w:rPr>
                <w:rFonts w:ascii="Myriad Pro" w:hAnsi="Myriad Pro"/>
                <w:b/>
                <w:bCs/>
                <w:sz w:val="22"/>
                <w:szCs w:val="22"/>
                <w:lang w:val="mk-MK"/>
              </w:rPr>
              <w:t xml:space="preserve"> Дали се одржливи очекуваните резултати? </w:t>
            </w:r>
            <w:r w:rsidRPr="00444AEC">
              <w:rPr>
                <w:rFonts w:ascii="Myriad Pro" w:hAnsi="Myriad Pro"/>
                <w:bCs/>
                <w:sz w:val="22"/>
                <w:szCs w:val="22"/>
                <w:lang w:val="mk-MK"/>
              </w:rPr>
              <w:t>(</w:t>
            </w:r>
            <w:r w:rsidRPr="00444AEC">
              <w:rPr>
                <w:rFonts w:ascii="Myriad Pro" w:hAnsi="Myriad Pro"/>
                <w:bCs/>
                <w:i/>
                <w:sz w:val="22"/>
                <w:szCs w:val="22"/>
                <w:lang w:val="mk-MK"/>
              </w:rPr>
              <w:t>доколку е применливо, наведете го структурното влијание на спроведените активности – подобрување на законската рамка, методи, кодекс на однесување, итн.)</w:t>
            </w:r>
          </w:p>
        </w:tc>
        <w:tc>
          <w:tcPr>
            <w:tcW w:w="1620" w:type="dxa"/>
            <w:tcBorders>
              <w:top w:val="single" w:sz="4" w:space="0" w:color="000000"/>
              <w:left w:val="single" w:sz="4" w:space="0" w:color="000000"/>
              <w:bottom w:val="single" w:sz="4" w:space="0" w:color="000000"/>
            </w:tcBorders>
            <w:shd w:val="clear" w:color="auto" w:fill="auto"/>
          </w:tcPr>
          <w:p w14:paraId="3916BBB2" w14:textId="77777777" w:rsidR="007D327C" w:rsidRPr="00444AEC" w:rsidRDefault="007D327C">
            <w:pPr>
              <w:jc w:val="center"/>
              <w:rPr>
                <w:rFonts w:ascii="Myriad Pro" w:hAnsi="Myriad Pro"/>
                <w:sz w:val="22"/>
                <w:szCs w:val="22"/>
                <w:lang w:val="mk-MK"/>
              </w:rPr>
            </w:pPr>
            <w:r w:rsidRPr="00444AEC">
              <w:rPr>
                <w:rFonts w:ascii="Myriad Pro" w:hAnsi="Myriad Pro"/>
                <w:sz w:val="22"/>
                <w:szCs w:val="22"/>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382B5BCE" w14:textId="77777777" w:rsidR="007D327C" w:rsidRPr="00444AEC" w:rsidRDefault="007D327C">
            <w:pPr>
              <w:snapToGrid w:val="0"/>
              <w:jc w:val="center"/>
              <w:rPr>
                <w:rFonts w:ascii="Myriad Pro" w:hAnsi="Myriad Pro"/>
                <w:sz w:val="22"/>
                <w:szCs w:val="22"/>
                <w:lang w:val="mk-MK"/>
              </w:rPr>
            </w:pPr>
          </w:p>
        </w:tc>
      </w:tr>
      <w:tr w:rsidR="007D327C" w:rsidRPr="00444AEC" w14:paraId="421C882C" w14:textId="77777777" w:rsidTr="00171F99">
        <w:tc>
          <w:tcPr>
            <w:tcW w:w="7290" w:type="dxa"/>
            <w:tcBorders>
              <w:top w:val="single" w:sz="4" w:space="0" w:color="000000"/>
              <w:left w:val="single" w:sz="4" w:space="0" w:color="000000"/>
              <w:bottom w:val="single" w:sz="4" w:space="0" w:color="000000"/>
            </w:tcBorders>
            <w:shd w:val="clear" w:color="auto" w:fill="auto"/>
          </w:tcPr>
          <w:p w14:paraId="759B2BA9" w14:textId="77777777" w:rsidR="007D327C" w:rsidRPr="00444AEC" w:rsidRDefault="007D327C">
            <w:pPr>
              <w:rPr>
                <w:rFonts w:ascii="Myriad Pro" w:hAnsi="Myriad Pro"/>
                <w:sz w:val="22"/>
                <w:szCs w:val="22"/>
                <w:lang w:val="mk-MK"/>
              </w:rPr>
            </w:pPr>
            <w:r w:rsidRPr="00444AEC">
              <w:rPr>
                <w:rFonts w:ascii="Myriad Pro" w:hAnsi="Myriad Pro"/>
                <w:bCs/>
                <w:sz w:val="22"/>
                <w:szCs w:val="22"/>
                <w:lang w:val="mk-MK"/>
              </w:rPr>
              <w:t xml:space="preserve">4.5 Дали е веројатно дека очекуваните долгорочни резултати ќе извршат влијание на локалните економски услови и/или квалитетот на живот во опфатените области? </w:t>
            </w:r>
          </w:p>
        </w:tc>
        <w:tc>
          <w:tcPr>
            <w:tcW w:w="1620" w:type="dxa"/>
            <w:tcBorders>
              <w:top w:val="single" w:sz="4" w:space="0" w:color="000000"/>
              <w:left w:val="single" w:sz="4" w:space="0" w:color="000000"/>
              <w:bottom w:val="single" w:sz="4" w:space="0" w:color="000000"/>
            </w:tcBorders>
            <w:shd w:val="clear" w:color="auto" w:fill="auto"/>
          </w:tcPr>
          <w:p w14:paraId="5CE6D9B8" w14:textId="77777777" w:rsidR="007D327C" w:rsidRPr="00444AEC" w:rsidRDefault="007D327C">
            <w:pPr>
              <w:jc w:val="center"/>
              <w:rPr>
                <w:rFonts w:ascii="Myriad Pro" w:hAnsi="Myriad Pro"/>
                <w:sz w:val="22"/>
                <w:szCs w:val="22"/>
                <w:lang w:val="mk-MK"/>
              </w:rPr>
            </w:pPr>
            <w:r w:rsidRPr="00444AEC">
              <w:rPr>
                <w:rFonts w:ascii="Myriad Pro" w:hAnsi="Myriad Pro"/>
                <w:sz w:val="22"/>
                <w:szCs w:val="22"/>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1F3B5444" w14:textId="77777777" w:rsidR="007D327C" w:rsidRPr="00444AEC" w:rsidRDefault="007D327C">
            <w:pPr>
              <w:snapToGrid w:val="0"/>
              <w:jc w:val="center"/>
              <w:rPr>
                <w:rFonts w:ascii="Myriad Pro" w:hAnsi="Myriad Pro"/>
                <w:sz w:val="22"/>
                <w:szCs w:val="22"/>
                <w:lang w:val="mk-MK"/>
              </w:rPr>
            </w:pPr>
          </w:p>
        </w:tc>
      </w:tr>
      <w:tr w:rsidR="007D327C" w:rsidRPr="00444AEC" w14:paraId="027718D1" w14:textId="77777777" w:rsidTr="00171F99">
        <w:tc>
          <w:tcPr>
            <w:tcW w:w="7290" w:type="dxa"/>
            <w:tcBorders>
              <w:top w:val="single" w:sz="4" w:space="0" w:color="000000"/>
              <w:left w:val="single" w:sz="4" w:space="0" w:color="000000"/>
              <w:bottom w:val="single" w:sz="4" w:space="0" w:color="000000"/>
            </w:tcBorders>
            <w:shd w:val="clear" w:color="auto" w:fill="C0C0C0"/>
            <w:vAlign w:val="center"/>
          </w:tcPr>
          <w:p w14:paraId="5BA0E729" w14:textId="77777777" w:rsidR="007D327C" w:rsidRPr="00444AEC" w:rsidRDefault="007D327C">
            <w:pPr>
              <w:rPr>
                <w:rFonts w:ascii="Myriad Pro" w:hAnsi="Myriad Pro"/>
                <w:sz w:val="22"/>
                <w:szCs w:val="22"/>
                <w:lang w:val="mk-MK"/>
              </w:rPr>
            </w:pPr>
            <w:r w:rsidRPr="00444AEC">
              <w:rPr>
                <w:rFonts w:ascii="Myriad Pro" w:hAnsi="Myriad Pro"/>
                <w:b/>
                <w:sz w:val="22"/>
                <w:szCs w:val="22"/>
                <w:lang w:val="mk-MK"/>
              </w:rPr>
              <w:t xml:space="preserve">5. Буџет и исплатливост </w:t>
            </w:r>
          </w:p>
        </w:tc>
        <w:tc>
          <w:tcPr>
            <w:tcW w:w="1620" w:type="dxa"/>
            <w:tcBorders>
              <w:top w:val="single" w:sz="4" w:space="0" w:color="000000"/>
              <w:left w:val="single" w:sz="4" w:space="0" w:color="000000"/>
              <w:bottom w:val="single" w:sz="4" w:space="0" w:color="000000"/>
            </w:tcBorders>
            <w:shd w:val="clear" w:color="auto" w:fill="C0C0C0"/>
            <w:vAlign w:val="center"/>
          </w:tcPr>
          <w:p w14:paraId="46D0EE4E" w14:textId="77777777" w:rsidR="007D327C" w:rsidRPr="00444AEC" w:rsidRDefault="007D327C">
            <w:pPr>
              <w:jc w:val="center"/>
              <w:rPr>
                <w:rFonts w:ascii="Myriad Pro" w:hAnsi="Myriad Pro"/>
                <w:sz w:val="22"/>
                <w:szCs w:val="22"/>
                <w:lang w:val="mk-MK"/>
              </w:rPr>
            </w:pPr>
            <w:r w:rsidRPr="00444AEC">
              <w:rPr>
                <w:rFonts w:ascii="Myriad Pro" w:hAnsi="Myriad Pro"/>
                <w:b/>
                <w:sz w:val="22"/>
                <w:szCs w:val="22"/>
                <w:lang w:val="mk-MK"/>
              </w:rPr>
              <w:t>15</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14:paraId="5852FB14" w14:textId="77777777" w:rsidR="007D327C" w:rsidRPr="00444AEC" w:rsidRDefault="007D327C">
            <w:pPr>
              <w:snapToGrid w:val="0"/>
              <w:jc w:val="center"/>
              <w:rPr>
                <w:rFonts w:ascii="Myriad Pro" w:hAnsi="Myriad Pro"/>
                <w:b/>
                <w:sz w:val="22"/>
                <w:szCs w:val="22"/>
                <w:lang w:val="mk-MK"/>
              </w:rPr>
            </w:pPr>
          </w:p>
        </w:tc>
      </w:tr>
      <w:tr w:rsidR="007D327C" w:rsidRPr="00444AEC" w14:paraId="6A32DD52" w14:textId="77777777" w:rsidTr="00171F99">
        <w:tc>
          <w:tcPr>
            <w:tcW w:w="7290" w:type="dxa"/>
            <w:tcBorders>
              <w:top w:val="single" w:sz="4" w:space="0" w:color="000000"/>
              <w:left w:val="single" w:sz="4" w:space="0" w:color="000000"/>
              <w:bottom w:val="single" w:sz="4" w:space="0" w:color="000000"/>
            </w:tcBorders>
            <w:shd w:val="clear" w:color="auto" w:fill="auto"/>
          </w:tcPr>
          <w:p w14:paraId="2DFFC8A4" w14:textId="77777777" w:rsidR="007D327C" w:rsidRPr="00444AEC" w:rsidRDefault="007D327C">
            <w:pPr>
              <w:ind w:left="340" w:hanging="340"/>
              <w:rPr>
                <w:rFonts w:ascii="Myriad Pro" w:hAnsi="Myriad Pro"/>
                <w:sz w:val="22"/>
                <w:szCs w:val="22"/>
                <w:lang w:val="mk-MK"/>
              </w:rPr>
            </w:pPr>
            <w:r w:rsidRPr="00444AEC">
              <w:rPr>
                <w:rFonts w:ascii="Myriad Pro" w:hAnsi="Myriad Pro"/>
                <w:sz w:val="22"/>
                <w:szCs w:val="22"/>
                <w:lang w:val="mk-MK"/>
              </w:rPr>
              <w:t>5.1 Дали постои задоволителен сооднос помеѓу проценетите трошоци и очекуваните резултати?</w:t>
            </w:r>
          </w:p>
        </w:tc>
        <w:tc>
          <w:tcPr>
            <w:tcW w:w="1620" w:type="dxa"/>
            <w:tcBorders>
              <w:top w:val="single" w:sz="4" w:space="0" w:color="000000"/>
              <w:left w:val="single" w:sz="4" w:space="0" w:color="000000"/>
              <w:bottom w:val="single" w:sz="4" w:space="0" w:color="000000"/>
            </w:tcBorders>
            <w:shd w:val="clear" w:color="auto" w:fill="auto"/>
          </w:tcPr>
          <w:p w14:paraId="48C116B1" w14:textId="77777777" w:rsidR="007D327C" w:rsidRPr="00444AEC" w:rsidRDefault="007D327C">
            <w:pPr>
              <w:jc w:val="center"/>
              <w:rPr>
                <w:rFonts w:ascii="Myriad Pro" w:hAnsi="Myriad Pro"/>
                <w:sz w:val="22"/>
                <w:szCs w:val="22"/>
                <w:lang w:val="mk-MK"/>
              </w:rPr>
            </w:pPr>
            <w:r w:rsidRPr="00444AEC">
              <w:rPr>
                <w:rFonts w:ascii="Myriad Pro" w:hAnsi="Myriad Pro"/>
                <w:sz w:val="22"/>
                <w:szCs w:val="22"/>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32907059" w14:textId="77777777" w:rsidR="007D327C" w:rsidRPr="00444AEC" w:rsidRDefault="007D327C">
            <w:pPr>
              <w:snapToGrid w:val="0"/>
              <w:jc w:val="center"/>
              <w:rPr>
                <w:rFonts w:ascii="Myriad Pro" w:hAnsi="Myriad Pro"/>
                <w:sz w:val="22"/>
                <w:szCs w:val="22"/>
                <w:lang w:val="mk-MK"/>
              </w:rPr>
            </w:pPr>
          </w:p>
        </w:tc>
      </w:tr>
      <w:tr w:rsidR="007D327C" w:rsidRPr="00444AEC" w14:paraId="0BAF0E9A" w14:textId="77777777" w:rsidTr="00171F99">
        <w:tc>
          <w:tcPr>
            <w:tcW w:w="7290" w:type="dxa"/>
            <w:tcBorders>
              <w:top w:val="single" w:sz="4" w:space="0" w:color="000000"/>
              <w:left w:val="single" w:sz="4" w:space="0" w:color="000000"/>
              <w:bottom w:val="single" w:sz="4" w:space="0" w:color="000000"/>
            </w:tcBorders>
            <w:shd w:val="clear" w:color="auto" w:fill="auto"/>
          </w:tcPr>
          <w:p w14:paraId="3C618E92" w14:textId="77777777" w:rsidR="007D327C" w:rsidRPr="00444AEC" w:rsidRDefault="007D327C">
            <w:pPr>
              <w:ind w:left="340" w:hanging="340"/>
              <w:rPr>
                <w:rFonts w:ascii="Myriad Pro" w:hAnsi="Myriad Pro"/>
                <w:sz w:val="22"/>
                <w:szCs w:val="22"/>
                <w:lang w:val="mk-MK"/>
              </w:rPr>
            </w:pPr>
            <w:r w:rsidRPr="00444AEC">
              <w:rPr>
                <w:rFonts w:ascii="Myriad Pro" w:hAnsi="Myriad Pro"/>
                <w:sz w:val="22"/>
                <w:szCs w:val="22"/>
                <w:lang w:val="mk-MK"/>
              </w:rPr>
              <w:t xml:space="preserve">5.2 Дали предложените трошоци се </w:t>
            </w:r>
            <w:r w:rsidRPr="00444AEC">
              <w:rPr>
                <w:rFonts w:ascii="Myriad Pro" w:hAnsi="Myriad Pro"/>
                <w:b/>
                <w:sz w:val="22"/>
                <w:szCs w:val="22"/>
                <w:lang w:val="mk-MK"/>
              </w:rPr>
              <w:t>неопходни</w:t>
            </w:r>
            <w:r w:rsidRPr="00444AEC">
              <w:rPr>
                <w:rFonts w:ascii="Myriad Pro" w:hAnsi="Myriad Pro"/>
                <w:sz w:val="22"/>
                <w:szCs w:val="22"/>
                <w:lang w:val="mk-MK"/>
              </w:rPr>
              <w:t xml:space="preserve"> за имплементација на проектот? </w:t>
            </w:r>
          </w:p>
        </w:tc>
        <w:tc>
          <w:tcPr>
            <w:tcW w:w="1620" w:type="dxa"/>
            <w:tcBorders>
              <w:top w:val="single" w:sz="4" w:space="0" w:color="000000"/>
              <w:left w:val="single" w:sz="4" w:space="0" w:color="000000"/>
              <w:bottom w:val="single" w:sz="4" w:space="0" w:color="000000"/>
            </w:tcBorders>
            <w:shd w:val="clear" w:color="auto" w:fill="auto"/>
          </w:tcPr>
          <w:p w14:paraId="05A75394" w14:textId="77777777" w:rsidR="007D327C" w:rsidRPr="00444AEC" w:rsidRDefault="007D327C">
            <w:pPr>
              <w:jc w:val="center"/>
              <w:rPr>
                <w:rFonts w:ascii="Myriad Pro" w:hAnsi="Myriad Pro"/>
                <w:sz w:val="22"/>
                <w:szCs w:val="22"/>
                <w:lang w:val="mk-MK"/>
              </w:rPr>
            </w:pPr>
            <w:r w:rsidRPr="00444AEC">
              <w:rPr>
                <w:rFonts w:ascii="Myriad Pro" w:hAnsi="Myriad Pro"/>
                <w:sz w:val="22"/>
                <w:szCs w:val="22"/>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7F3E14C0" w14:textId="77777777" w:rsidR="007D327C" w:rsidRPr="00444AEC" w:rsidRDefault="007D327C">
            <w:pPr>
              <w:snapToGrid w:val="0"/>
              <w:jc w:val="center"/>
              <w:rPr>
                <w:rFonts w:ascii="Myriad Pro" w:hAnsi="Myriad Pro"/>
                <w:sz w:val="22"/>
                <w:szCs w:val="22"/>
                <w:lang w:val="mk-MK"/>
              </w:rPr>
            </w:pPr>
          </w:p>
        </w:tc>
      </w:tr>
      <w:tr w:rsidR="007D327C" w:rsidRPr="00444AEC" w14:paraId="0A3EEBD0" w14:textId="77777777" w:rsidTr="00171F99">
        <w:tc>
          <w:tcPr>
            <w:tcW w:w="7290" w:type="dxa"/>
            <w:tcBorders>
              <w:top w:val="single" w:sz="4" w:space="0" w:color="000000"/>
              <w:left w:val="single" w:sz="4" w:space="0" w:color="000000"/>
              <w:bottom w:val="single" w:sz="4" w:space="0" w:color="000000"/>
            </w:tcBorders>
            <w:shd w:val="clear" w:color="auto" w:fill="auto"/>
          </w:tcPr>
          <w:p w14:paraId="55CFDF5E" w14:textId="77777777" w:rsidR="007D327C" w:rsidRPr="00444AEC" w:rsidRDefault="007D327C">
            <w:pPr>
              <w:autoSpaceDE w:val="0"/>
              <w:rPr>
                <w:rFonts w:ascii="Myriad Pro" w:hAnsi="Myriad Pro"/>
                <w:sz w:val="22"/>
                <w:szCs w:val="22"/>
                <w:lang w:val="mk-MK"/>
              </w:rPr>
            </w:pPr>
            <w:r w:rsidRPr="00444AEC">
              <w:rPr>
                <w:rFonts w:ascii="Myriad Pro" w:hAnsi="Myriad Pro"/>
                <w:bCs/>
                <w:sz w:val="22"/>
                <w:szCs w:val="22"/>
                <w:lang w:val="mk-MK"/>
              </w:rPr>
              <w:t>5.3 Буџет</w:t>
            </w:r>
          </w:p>
          <w:p w14:paraId="22B9068C" w14:textId="77777777" w:rsidR="007D327C" w:rsidRPr="00444AEC" w:rsidRDefault="007D327C">
            <w:pPr>
              <w:numPr>
                <w:ilvl w:val="0"/>
                <w:numId w:val="14"/>
              </w:numPr>
              <w:autoSpaceDE w:val="0"/>
              <w:rPr>
                <w:rFonts w:ascii="Myriad Pro" w:hAnsi="Myriad Pro"/>
                <w:sz w:val="22"/>
                <w:szCs w:val="22"/>
                <w:lang w:val="mk-MK"/>
              </w:rPr>
            </w:pPr>
            <w:r w:rsidRPr="00444AEC">
              <w:rPr>
                <w:rFonts w:ascii="Myriad Pro" w:hAnsi="Myriad Pro"/>
                <w:bCs/>
                <w:sz w:val="22"/>
                <w:szCs w:val="22"/>
                <w:lang w:val="mk-MK"/>
              </w:rPr>
              <w:t>Дали е јасен буџетот и дали содржи и наративен дел? (и појаснување за техничката опрема)</w:t>
            </w:r>
          </w:p>
          <w:p w14:paraId="2F3CE3D4" w14:textId="77777777" w:rsidR="007D327C" w:rsidRPr="00444AEC" w:rsidRDefault="007D327C">
            <w:pPr>
              <w:numPr>
                <w:ilvl w:val="0"/>
                <w:numId w:val="14"/>
              </w:numPr>
              <w:autoSpaceDE w:val="0"/>
              <w:rPr>
                <w:rFonts w:ascii="Myriad Pro" w:hAnsi="Myriad Pro"/>
                <w:sz w:val="22"/>
                <w:szCs w:val="22"/>
                <w:lang w:val="mk-MK"/>
              </w:rPr>
            </w:pPr>
            <w:r w:rsidRPr="00444AEC">
              <w:rPr>
                <w:rFonts w:ascii="Myriad Pro" w:hAnsi="Myriad Pro"/>
                <w:bCs/>
                <w:sz w:val="22"/>
                <w:szCs w:val="22"/>
                <w:lang w:val="mk-MK"/>
              </w:rPr>
              <w:t xml:space="preserve">Дали го исполнува принципот дека административните трошоци и трошоците за вработените не можат да бидат над </w:t>
            </w:r>
            <w:r w:rsidR="00ED6719" w:rsidRPr="00444AEC">
              <w:rPr>
                <w:rFonts w:ascii="Myriad Pro" w:hAnsi="Myriad Pro"/>
                <w:bCs/>
                <w:sz w:val="22"/>
                <w:szCs w:val="22"/>
                <w:lang w:val="mk-MK"/>
              </w:rPr>
              <w:t>3</w:t>
            </w:r>
            <w:r w:rsidRPr="00444AEC">
              <w:rPr>
                <w:rFonts w:ascii="Myriad Pro" w:hAnsi="Myriad Pro"/>
                <w:bCs/>
                <w:sz w:val="22"/>
                <w:szCs w:val="22"/>
                <w:lang w:val="mk-MK"/>
              </w:rPr>
              <w:t>0% од вкупниот буџет?</w:t>
            </w:r>
          </w:p>
          <w:p w14:paraId="4DFD13FB" w14:textId="77777777" w:rsidR="007D327C" w:rsidRPr="00444AEC" w:rsidRDefault="007D327C">
            <w:pPr>
              <w:numPr>
                <w:ilvl w:val="0"/>
                <w:numId w:val="14"/>
              </w:numPr>
              <w:autoSpaceDE w:val="0"/>
              <w:rPr>
                <w:rFonts w:ascii="Myriad Pro" w:hAnsi="Myriad Pro"/>
                <w:sz w:val="22"/>
                <w:szCs w:val="22"/>
                <w:lang w:val="mk-MK"/>
              </w:rPr>
            </w:pPr>
            <w:r w:rsidRPr="00444AEC">
              <w:rPr>
                <w:rFonts w:ascii="Myriad Pro" w:hAnsi="Myriad Pro"/>
                <w:bCs/>
                <w:sz w:val="22"/>
                <w:szCs w:val="22"/>
                <w:lang w:val="mk-MK"/>
              </w:rPr>
              <w:t xml:space="preserve">Дали буџетот </w:t>
            </w:r>
            <w:r w:rsidR="007C042A" w:rsidRPr="00444AEC">
              <w:rPr>
                <w:rFonts w:ascii="Myriad Pro" w:hAnsi="Myriad Pro"/>
                <w:bCs/>
                <w:sz w:val="22"/>
                <w:szCs w:val="22"/>
                <w:lang w:val="mk-MK"/>
              </w:rPr>
              <w:t xml:space="preserve">е </w:t>
            </w:r>
            <w:r w:rsidRPr="00444AEC">
              <w:rPr>
                <w:rFonts w:ascii="Myriad Pro" w:hAnsi="Myriad Pro"/>
                <w:bCs/>
                <w:sz w:val="22"/>
                <w:szCs w:val="22"/>
                <w:lang w:val="mk-MK"/>
              </w:rPr>
              <w:t>родово-сензитивен?</w:t>
            </w:r>
          </w:p>
        </w:tc>
        <w:tc>
          <w:tcPr>
            <w:tcW w:w="1620" w:type="dxa"/>
            <w:tcBorders>
              <w:top w:val="single" w:sz="4" w:space="0" w:color="000000"/>
              <w:left w:val="single" w:sz="4" w:space="0" w:color="000000"/>
              <w:bottom w:val="single" w:sz="4" w:space="0" w:color="000000"/>
            </w:tcBorders>
            <w:shd w:val="clear" w:color="auto" w:fill="auto"/>
          </w:tcPr>
          <w:p w14:paraId="00F46778" w14:textId="77777777" w:rsidR="007D327C" w:rsidRPr="00444AEC" w:rsidRDefault="007D327C">
            <w:pPr>
              <w:jc w:val="center"/>
              <w:rPr>
                <w:rFonts w:ascii="Myriad Pro" w:hAnsi="Myriad Pro"/>
                <w:sz w:val="22"/>
                <w:szCs w:val="22"/>
                <w:lang w:val="mk-MK"/>
              </w:rPr>
            </w:pPr>
            <w:r w:rsidRPr="00444AEC">
              <w:rPr>
                <w:rFonts w:ascii="Myriad Pro" w:hAnsi="Myriad Pro"/>
                <w:sz w:val="22"/>
                <w:szCs w:val="22"/>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3B320D8F" w14:textId="77777777" w:rsidR="007D327C" w:rsidRPr="00444AEC" w:rsidRDefault="007D327C">
            <w:pPr>
              <w:snapToGrid w:val="0"/>
              <w:jc w:val="center"/>
              <w:rPr>
                <w:rFonts w:ascii="Myriad Pro" w:hAnsi="Myriad Pro"/>
                <w:sz w:val="22"/>
                <w:szCs w:val="22"/>
                <w:lang w:val="mk-MK"/>
              </w:rPr>
            </w:pPr>
          </w:p>
        </w:tc>
      </w:tr>
      <w:tr w:rsidR="007D327C" w:rsidRPr="00444AEC" w14:paraId="7E059950" w14:textId="77777777" w:rsidTr="00171F99">
        <w:tc>
          <w:tcPr>
            <w:tcW w:w="7290" w:type="dxa"/>
            <w:tcBorders>
              <w:top w:val="single" w:sz="4" w:space="0" w:color="000000"/>
              <w:left w:val="single" w:sz="4" w:space="0" w:color="000000"/>
              <w:bottom w:val="single" w:sz="4" w:space="0" w:color="000000"/>
            </w:tcBorders>
            <w:shd w:val="clear" w:color="auto" w:fill="C0C0C0"/>
          </w:tcPr>
          <w:p w14:paraId="2AE946BB" w14:textId="77777777" w:rsidR="007D327C" w:rsidRPr="00444AEC" w:rsidRDefault="007D327C">
            <w:pPr>
              <w:autoSpaceDE w:val="0"/>
              <w:rPr>
                <w:rFonts w:ascii="Myriad Pro" w:hAnsi="Myriad Pro"/>
                <w:sz w:val="22"/>
                <w:szCs w:val="22"/>
                <w:lang w:val="mk-MK"/>
              </w:rPr>
            </w:pPr>
            <w:r w:rsidRPr="00444AEC">
              <w:rPr>
                <w:rFonts w:ascii="Myriad Pro" w:hAnsi="Myriad Pro"/>
                <w:b/>
                <w:sz w:val="22"/>
                <w:szCs w:val="22"/>
                <w:lang w:val="mk-MK"/>
              </w:rPr>
              <w:t>Максимален вкупен збир на бодови</w:t>
            </w:r>
          </w:p>
        </w:tc>
        <w:tc>
          <w:tcPr>
            <w:tcW w:w="1620" w:type="dxa"/>
            <w:tcBorders>
              <w:top w:val="single" w:sz="4" w:space="0" w:color="000000"/>
              <w:left w:val="single" w:sz="4" w:space="0" w:color="000000"/>
              <w:bottom w:val="single" w:sz="4" w:space="0" w:color="000000"/>
            </w:tcBorders>
            <w:shd w:val="clear" w:color="auto" w:fill="C0C0C0"/>
          </w:tcPr>
          <w:p w14:paraId="524B484D" w14:textId="77777777" w:rsidR="007D327C" w:rsidRPr="00444AEC" w:rsidRDefault="007D327C">
            <w:pPr>
              <w:jc w:val="center"/>
              <w:rPr>
                <w:rFonts w:ascii="Myriad Pro" w:hAnsi="Myriad Pro"/>
                <w:sz w:val="22"/>
                <w:szCs w:val="22"/>
                <w:lang w:val="mk-MK"/>
              </w:rPr>
            </w:pPr>
            <w:r w:rsidRPr="00444AEC">
              <w:rPr>
                <w:rFonts w:ascii="Myriad Pro" w:hAnsi="Myriad Pro"/>
                <w:b/>
                <w:sz w:val="22"/>
                <w:szCs w:val="22"/>
                <w:lang w:val="mk-MK"/>
              </w:rPr>
              <w:t>100</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2D21A00B" w14:textId="77777777" w:rsidR="007D327C" w:rsidRPr="00444AEC" w:rsidRDefault="007D327C">
            <w:pPr>
              <w:snapToGrid w:val="0"/>
              <w:jc w:val="center"/>
              <w:rPr>
                <w:rFonts w:ascii="Myriad Pro" w:hAnsi="Myriad Pro"/>
                <w:sz w:val="22"/>
                <w:szCs w:val="22"/>
                <w:lang w:val="mk-MK"/>
              </w:rPr>
            </w:pPr>
          </w:p>
        </w:tc>
      </w:tr>
    </w:tbl>
    <w:p w14:paraId="37D791AB" w14:textId="77777777" w:rsidR="007D327C" w:rsidRPr="00444AEC" w:rsidRDefault="007D327C" w:rsidP="007C042A">
      <w:pPr>
        <w:spacing w:before="240" w:after="120"/>
        <w:jc w:val="both"/>
        <w:rPr>
          <w:rFonts w:ascii="Myriad Pro" w:hAnsi="Myriad Pro"/>
          <w:sz w:val="22"/>
          <w:szCs w:val="22"/>
          <w:lang w:val="mk-MK"/>
        </w:rPr>
      </w:pPr>
      <w:r w:rsidRPr="00444AEC">
        <w:rPr>
          <w:rFonts w:ascii="Myriad Pro" w:hAnsi="Myriad Pro"/>
          <w:b/>
          <w:bCs/>
          <w:sz w:val="22"/>
          <w:szCs w:val="22"/>
          <w:u w:val="single"/>
          <w:lang w:val="mk-MK"/>
        </w:rPr>
        <w:t>Известување за одлуката</w:t>
      </w:r>
    </w:p>
    <w:p w14:paraId="63FC0D7C" w14:textId="77777777" w:rsidR="007D327C" w:rsidRPr="00444AEC" w:rsidRDefault="007D327C" w:rsidP="007C042A">
      <w:pPr>
        <w:pStyle w:val="Text1"/>
        <w:spacing w:after="0"/>
        <w:ind w:left="0"/>
        <w:rPr>
          <w:rFonts w:ascii="Myriad Pro" w:hAnsi="Myriad Pro"/>
          <w:sz w:val="22"/>
          <w:szCs w:val="22"/>
          <w:lang w:val="mk-MK"/>
        </w:rPr>
      </w:pPr>
      <w:r w:rsidRPr="00444AEC">
        <w:rPr>
          <w:rFonts w:ascii="Myriad Pro" w:hAnsi="Myriad Pro"/>
          <w:bCs/>
          <w:sz w:val="22"/>
          <w:szCs w:val="22"/>
          <w:lang w:val="mk-MK"/>
        </w:rPr>
        <w:t>Сите подносители кои имаат поднесено предлози, независно дали истите се прифатени или одбиени, ќе бидат известени во писмена форма за одлуката за предлог проектот во рок од 30 дена од затворањето на јавниот повик. Резултатите ќе бидат објавени на веб страницата на општината и на општинската огласна табла.</w:t>
      </w:r>
    </w:p>
    <w:p w14:paraId="579E2902" w14:textId="77777777" w:rsidR="007D327C" w:rsidRPr="00444AEC" w:rsidRDefault="007D327C" w:rsidP="007C042A">
      <w:pPr>
        <w:pStyle w:val="Text1"/>
        <w:spacing w:before="120" w:after="120"/>
        <w:ind w:left="0"/>
        <w:rPr>
          <w:rFonts w:ascii="Myriad Pro" w:hAnsi="Myriad Pro"/>
          <w:sz w:val="22"/>
          <w:szCs w:val="22"/>
          <w:lang w:val="mk-MK"/>
        </w:rPr>
      </w:pPr>
      <w:r w:rsidRPr="00444AEC">
        <w:rPr>
          <w:rFonts w:ascii="Myriad Pro" w:hAnsi="Myriad Pro"/>
          <w:bCs/>
          <w:sz w:val="22"/>
          <w:szCs w:val="22"/>
          <w:lang w:val="mk-MK"/>
        </w:rPr>
        <w:t xml:space="preserve">Одлука за одбивање на предлог проект или за недоделување на средства ќе биде донесена доколку: </w:t>
      </w:r>
    </w:p>
    <w:p w14:paraId="69981F32" w14:textId="77777777" w:rsidR="007D327C" w:rsidRPr="00444AEC" w:rsidRDefault="007D327C" w:rsidP="00337B9E">
      <w:pPr>
        <w:pStyle w:val="Clause"/>
        <w:numPr>
          <w:ilvl w:val="0"/>
          <w:numId w:val="2"/>
        </w:numPr>
        <w:tabs>
          <w:tab w:val="clear" w:pos="360"/>
          <w:tab w:val="num" w:pos="540"/>
        </w:tabs>
        <w:spacing w:after="120"/>
        <w:ind w:left="540" w:hanging="180"/>
        <w:jc w:val="both"/>
        <w:rPr>
          <w:rFonts w:ascii="Myriad Pro" w:hAnsi="Myriad Pro" w:cs="Times New Roman"/>
          <w:sz w:val="22"/>
          <w:szCs w:val="22"/>
          <w:lang w:val="mk-MK"/>
        </w:rPr>
      </w:pPr>
      <w:r w:rsidRPr="00444AEC">
        <w:rPr>
          <w:rFonts w:ascii="Myriad Pro" w:hAnsi="Myriad Pro" w:cs="Times New Roman"/>
          <w:bCs/>
          <w:sz w:val="22"/>
          <w:szCs w:val="22"/>
          <w:lang w:val="mk-MK"/>
        </w:rPr>
        <w:t xml:space="preserve">подносителот, или еден или повеќе партнери, не ги исполнуваат условите на јавниот повик; </w:t>
      </w:r>
    </w:p>
    <w:p w14:paraId="0BF1A978" w14:textId="77777777" w:rsidR="007D327C" w:rsidRPr="00444AEC" w:rsidRDefault="007D327C" w:rsidP="00337B9E">
      <w:pPr>
        <w:numPr>
          <w:ilvl w:val="0"/>
          <w:numId w:val="2"/>
        </w:numPr>
        <w:tabs>
          <w:tab w:val="clear" w:pos="360"/>
          <w:tab w:val="num" w:pos="540"/>
        </w:tabs>
        <w:spacing w:after="120"/>
        <w:ind w:left="540" w:hanging="180"/>
        <w:jc w:val="both"/>
        <w:rPr>
          <w:rFonts w:ascii="Myriad Pro" w:hAnsi="Myriad Pro"/>
          <w:sz w:val="22"/>
          <w:szCs w:val="22"/>
          <w:lang w:val="mk-MK"/>
        </w:rPr>
      </w:pPr>
      <w:r w:rsidRPr="00444AEC">
        <w:rPr>
          <w:rFonts w:ascii="Myriad Pro" w:hAnsi="Myriad Pro"/>
          <w:bCs/>
          <w:sz w:val="22"/>
          <w:szCs w:val="22"/>
          <w:lang w:val="mk-MK"/>
        </w:rPr>
        <w:t xml:space="preserve">проектните активности се неприфатливи (на пр: предложените активности се вон опфатот на јавниот повик за предлог проекти, предвиденото времетраење на проектот го надминува максимално дозволениот временски период, побараниот износ на средства го надминува максимално дозволениот износ или е понизок од минималниот износ, итн.); </w:t>
      </w:r>
    </w:p>
    <w:p w14:paraId="50FF0E13" w14:textId="77777777" w:rsidR="007D327C" w:rsidRPr="00444AEC" w:rsidRDefault="007D327C" w:rsidP="00337B9E">
      <w:pPr>
        <w:numPr>
          <w:ilvl w:val="0"/>
          <w:numId w:val="2"/>
        </w:numPr>
        <w:tabs>
          <w:tab w:val="clear" w:pos="360"/>
          <w:tab w:val="num" w:pos="540"/>
        </w:tabs>
        <w:spacing w:after="120"/>
        <w:ind w:left="540" w:hanging="180"/>
        <w:jc w:val="both"/>
        <w:rPr>
          <w:rFonts w:ascii="Myriad Pro" w:hAnsi="Myriad Pro"/>
          <w:sz w:val="22"/>
          <w:szCs w:val="22"/>
          <w:lang w:val="mk-MK"/>
        </w:rPr>
      </w:pPr>
      <w:r w:rsidRPr="00444AEC">
        <w:rPr>
          <w:rFonts w:ascii="Myriad Pro" w:hAnsi="Myriad Pro"/>
          <w:bCs/>
          <w:sz w:val="22"/>
          <w:szCs w:val="22"/>
          <w:lang w:val="mk-MK"/>
        </w:rPr>
        <w:t xml:space="preserve">предлог проектот е недоволно релевантен; финансиските и оперативните капацитети на подносителот се недоволни или проектите избрани за финансирање се сo подобар квалитет во тие области; </w:t>
      </w:r>
    </w:p>
    <w:p w14:paraId="63CBD28E" w14:textId="77777777" w:rsidR="007D327C" w:rsidRPr="00444AEC" w:rsidRDefault="007D327C" w:rsidP="00337B9E">
      <w:pPr>
        <w:numPr>
          <w:ilvl w:val="0"/>
          <w:numId w:val="2"/>
        </w:numPr>
        <w:tabs>
          <w:tab w:val="clear" w:pos="360"/>
          <w:tab w:val="num" w:pos="540"/>
        </w:tabs>
        <w:ind w:left="540" w:hanging="180"/>
        <w:jc w:val="both"/>
        <w:rPr>
          <w:rFonts w:ascii="Myriad Pro" w:hAnsi="Myriad Pro"/>
          <w:sz w:val="22"/>
          <w:szCs w:val="22"/>
          <w:lang w:val="mk-MK"/>
        </w:rPr>
      </w:pPr>
      <w:r w:rsidRPr="00444AEC">
        <w:rPr>
          <w:rFonts w:ascii="Myriad Pro" w:hAnsi="Myriad Pro"/>
          <w:bCs/>
          <w:sz w:val="22"/>
          <w:szCs w:val="22"/>
          <w:lang w:val="mk-MK"/>
        </w:rPr>
        <w:t xml:space="preserve">квалитетот на предлог проектот е технички и финансиски послаб во споредба со проектите избрани за финансирање. </w:t>
      </w:r>
    </w:p>
    <w:p w14:paraId="1D5981C2" w14:textId="77777777" w:rsidR="007D327C" w:rsidRPr="00444AEC" w:rsidRDefault="007D327C" w:rsidP="007C042A">
      <w:pPr>
        <w:autoSpaceDE w:val="0"/>
        <w:spacing w:before="240" w:after="120"/>
        <w:jc w:val="both"/>
        <w:rPr>
          <w:rFonts w:ascii="Myriad Pro" w:hAnsi="Myriad Pro"/>
          <w:sz w:val="22"/>
          <w:szCs w:val="22"/>
          <w:lang w:val="mk-MK"/>
        </w:rPr>
      </w:pPr>
      <w:r w:rsidRPr="00444AEC">
        <w:rPr>
          <w:rFonts w:ascii="Myriad Pro" w:hAnsi="Myriad Pro"/>
          <w:b/>
          <w:bCs/>
          <w:sz w:val="22"/>
          <w:szCs w:val="22"/>
          <w:u w:val="single"/>
          <w:lang w:val="mk-MK"/>
        </w:rPr>
        <w:t>Услови кои се однесуваат на имплементација на проект</w:t>
      </w:r>
      <w:r w:rsidR="00FB07CA" w:rsidRPr="00444AEC">
        <w:rPr>
          <w:rFonts w:ascii="Myriad Pro" w:hAnsi="Myriad Pro"/>
          <w:b/>
          <w:bCs/>
          <w:sz w:val="22"/>
          <w:szCs w:val="22"/>
          <w:u w:val="single"/>
          <w:lang w:val="mk-MK"/>
        </w:rPr>
        <w:t>от</w:t>
      </w:r>
      <w:r w:rsidRPr="00444AEC">
        <w:rPr>
          <w:rFonts w:ascii="Myriad Pro" w:hAnsi="Myriad Pro"/>
          <w:b/>
          <w:bCs/>
          <w:sz w:val="22"/>
          <w:szCs w:val="22"/>
          <w:u w:val="single"/>
          <w:lang w:val="mk-MK"/>
        </w:rPr>
        <w:t xml:space="preserve"> по одобрување на грант</w:t>
      </w:r>
    </w:p>
    <w:p w14:paraId="0DD39FBC" w14:textId="77777777" w:rsidR="007D327C" w:rsidRPr="00444AEC" w:rsidRDefault="007D327C">
      <w:pPr>
        <w:jc w:val="both"/>
        <w:rPr>
          <w:rFonts w:ascii="Myriad Pro" w:hAnsi="Myriad Pro"/>
          <w:sz w:val="22"/>
          <w:szCs w:val="22"/>
          <w:lang w:val="mk-MK"/>
        </w:rPr>
      </w:pPr>
      <w:r w:rsidRPr="00444AEC">
        <w:rPr>
          <w:rFonts w:ascii="Myriad Pro" w:hAnsi="Myriad Pro"/>
          <w:bCs/>
          <w:sz w:val="22"/>
          <w:szCs w:val="22"/>
          <w:lang w:val="mk-MK"/>
        </w:rPr>
        <w:t>Откако ќе биде донесена одлука за доделување грант, на граѓанската организација чиј проект е одобрен ќе ѝ биде доделен договор за имплементација на проект</w:t>
      </w:r>
      <w:r w:rsidR="00FB07CA" w:rsidRPr="00444AEC">
        <w:rPr>
          <w:rFonts w:ascii="Myriad Pro" w:hAnsi="Myriad Pro"/>
          <w:bCs/>
          <w:sz w:val="22"/>
          <w:szCs w:val="22"/>
          <w:lang w:val="mk-MK"/>
        </w:rPr>
        <w:t>от</w:t>
      </w:r>
      <w:r w:rsidRPr="00444AEC">
        <w:rPr>
          <w:rFonts w:ascii="Myriad Pro" w:hAnsi="Myriad Pro"/>
          <w:bCs/>
          <w:sz w:val="22"/>
          <w:szCs w:val="22"/>
          <w:lang w:val="mk-MK"/>
        </w:rPr>
        <w:t xml:space="preserve">. Пред да се потпише договорот, и доколку е потребно, може да биде побарано од организацијата да бидат направени одредени модификации на проектот за да може да се усогласи со правилата и процедурите за имплементација на проектот. </w:t>
      </w:r>
    </w:p>
    <w:p w14:paraId="0AA3A1E1" w14:textId="77777777" w:rsidR="007D327C" w:rsidRPr="00444AEC" w:rsidRDefault="007D327C">
      <w:pPr>
        <w:jc w:val="both"/>
        <w:rPr>
          <w:rFonts w:ascii="Myriad Pro" w:hAnsi="Myriad Pro"/>
          <w:bCs/>
          <w:sz w:val="22"/>
          <w:szCs w:val="22"/>
          <w:lang w:val="mk-MK"/>
        </w:rPr>
      </w:pPr>
    </w:p>
    <w:p w14:paraId="4285D927" w14:textId="77777777" w:rsidR="00FB07CA" w:rsidRPr="00444AEC" w:rsidRDefault="00FB07CA">
      <w:pPr>
        <w:jc w:val="both"/>
        <w:rPr>
          <w:rFonts w:ascii="Myriad Pro" w:hAnsi="Myriad Pro"/>
          <w:bCs/>
          <w:sz w:val="22"/>
          <w:szCs w:val="22"/>
          <w:lang w:val="mk-MK"/>
        </w:rPr>
      </w:pPr>
    </w:p>
    <w:p w14:paraId="23E891A6" w14:textId="77777777" w:rsidR="00FB07CA" w:rsidRPr="00444AEC" w:rsidRDefault="00FB07CA">
      <w:pPr>
        <w:jc w:val="both"/>
        <w:rPr>
          <w:rFonts w:ascii="Myriad Pro" w:hAnsi="Myriad Pro"/>
          <w:bCs/>
          <w:sz w:val="22"/>
          <w:szCs w:val="22"/>
          <w:lang w:val="mk-MK"/>
        </w:rPr>
      </w:pPr>
    </w:p>
    <w:p w14:paraId="2C285709" w14:textId="77777777" w:rsidR="00FB07CA" w:rsidRPr="00444AEC" w:rsidRDefault="00FB07CA">
      <w:pPr>
        <w:jc w:val="both"/>
        <w:rPr>
          <w:rFonts w:ascii="Myriad Pro" w:hAnsi="Myriad Pro"/>
          <w:bCs/>
          <w:sz w:val="22"/>
          <w:szCs w:val="22"/>
          <w:lang w:val="mk-MK"/>
        </w:rPr>
      </w:pPr>
    </w:p>
    <w:p w14:paraId="229FC3EC" w14:textId="77777777" w:rsidR="00FB07CA" w:rsidRPr="00444AEC" w:rsidRDefault="00FB07CA">
      <w:pPr>
        <w:jc w:val="both"/>
        <w:rPr>
          <w:rFonts w:ascii="Myriad Pro" w:hAnsi="Myriad Pro"/>
          <w:bCs/>
          <w:sz w:val="22"/>
          <w:szCs w:val="22"/>
          <w:lang w:val="mk-MK"/>
        </w:rPr>
      </w:pPr>
    </w:p>
    <w:p w14:paraId="662BEB6E" w14:textId="77777777" w:rsidR="00FB07CA" w:rsidRPr="00444AEC" w:rsidRDefault="00FB07CA">
      <w:pPr>
        <w:jc w:val="both"/>
        <w:rPr>
          <w:rFonts w:ascii="Myriad Pro" w:hAnsi="Myriad Pro"/>
          <w:bCs/>
          <w:sz w:val="22"/>
          <w:szCs w:val="22"/>
          <w:lang w:val="mk-MK"/>
        </w:rPr>
      </w:pPr>
    </w:p>
    <w:p w14:paraId="3DF3CBBA" w14:textId="77777777" w:rsidR="007D327C" w:rsidRPr="00444AEC" w:rsidRDefault="007D327C">
      <w:pPr>
        <w:jc w:val="center"/>
        <w:rPr>
          <w:rFonts w:ascii="Myriad Pro" w:hAnsi="Myriad Pro"/>
          <w:b/>
          <w:sz w:val="22"/>
          <w:szCs w:val="22"/>
          <w:lang w:val="mk-MK"/>
        </w:rPr>
      </w:pPr>
      <w:r w:rsidRPr="00444AEC">
        <w:rPr>
          <w:rFonts w:ascii="Myriad Pro" w:hAnsi="Myriad Pro"/>
          <w:b/>
          <w:sz w:val="22"/>
          <w:szCs w:val="22"/>
          <w:lang w:val="mk-MK"/>
        </w:rPr>
        <w:t xml:space="preserve">ЛИСТА НА АНЕКСИ </w:t>
      </w:r>
    </w:p>
    <w:p w14:paraId="4CDB8692" w14:textId="77777777" w:rsidR="00E21B35" w:rsidRPr="00444AEC" w:rsidRDefault="00E21B35">
      <w:pPr>
        <w:jc w:val="center"/>
        <w:rPr>
          <w:rFonts w:ascii="Myriad Pro" w:hAnsi="Myriad Pro"/>
          <w:sz w:val="22"/>
          <w:szCs w:val="22"/>
          <w:lang w:val="mk-MK"/>
        </w:rPr>
      </w:pPr>
    </w:p>
    <w:p w14:paraId="1CC66D60" w14:textId="77777777" w:rsidR="00FB07CA" w:rsidRPr="00444AEC" w:rsidRDefault="00FB07CA" w:rsidP="00FB07CA">
      <w:pPr>
        <w:tabs>
          <w:tab w:val="left" w:pos="1800"/>
        </w:tabs>
        <w:spacing w:before="240" w:after="240"/>
        <w:ind w:firstLine="720"/>
        <w:jc w:val="both"/>
        <w:rPr>
          <w:rFonts w:ascii="Myriad Pro" w:hAnsi="Myriad Pro" w:cs="Calibri"/>
          <w:sz w:val="22"/>
          <w:szCs w:val="22"/>
          <w:lang w:val="mk-MK"/>
        </w:rPr>
      </w:pPr>
      <w:r w:rsidRPr="00444AEC">
        <w:rPr>
          <w:rFonts w:ascii="Myriad Pro" w:hAnsi="Myriad Pro" w:cs="Calibri"/>
          <w:b/>
          <w:color w:val="005499"/>
          <w:sz w:val="22"/>
          <w:szCs w:val="22"/>
          <w:lang w:val="mk-MK"/>
        </w:rPr>
        <w:t>Анекс 1</w:t>
      </w:r>
      <w:r w:rsidRPr="00444AEC">
        <w:rPr>
          <w:rFonts w:ascii="Myriad Pro" w:hAnsi="Myriad Pro" w:cs="Calibri"/>
          <w:sz w:val="22"/>
          <w:szCs w:val="22"/>
          <w:lang w:val="mk-MK"/>
        </w:rPr>
        <w:tab/>
        <w:t>Предог проект</w:t>
      </w:r>
    </w:p>
    <w:p w14:paraId="035EC9A8" w14:textId="77777777" w:rsidR="00FB07CA" w:rsidRPr="00444AEC" w:rsidRDefault="00FB07CA" w:rsidP="00FB07CA">
      <w:pPr>
        <w:tabs>
          <w:tab w:val="left" w:pos="1800"/>
        </w:tabs>
        <w:spacing w:before="240" w:after="240"/>
        <w:ind w:firstLine="720"/>
        <w:jc w:val="both"/>
        <w:rPr>
          <w:rFonts w:ascii="Myriad Pro" w:hAnsi="Myriad Pro" w:cs="Calibri"/>
          <w:sz w:val="22"/>
          <w:szCs w:val="22"/>
          <w:lang w:val="mk-MK"/>
        </w:rPr>
      </w:pPr>
      <w:r w:rsidRPr="00444AEC">
        <w:rPr>
          <w:rFonts w:ascii="Myriad Pro" w:hAnsi="Myriad Pro" w:cs="Calibri"/>
          <w:b/>
          <w:color w:val="005499"/>
          <w:sz w:val="22"/>
          <w:szCs w:val="22"/>
          <w:lang w:val="mk-MK"/>
        </w:rPr>
        <w:t>Анекс 2</w:t>
      </w:r>
      <w:r w:rsidRPr="00444AEC">
        <w:rPr>
          <w:rFonts w:ascii="Myriad Pro" w:hAnsi="Myriad Pro" w:cs="Calibri"/>
          <w:b/>
          <w:color w:val="005499"/>
          <w:sz w:val="22"/>
          <w:szCs w:val="22"/>
          <w:lang w:val="mk-MK"/>
        </w:rPr>
        <w:tab/>
      </w:r>
      <w:r w:rsidRPr="00444AEC">
        <w:rPr>
          <w:rFonts w:ascii="Myriad Pro" w:hAnsi="Myriad Pro" w:cs="Calibri"/>
          <w:sz w:val="22"/>
          <w:szCs w:val="22"/>
          <w:lang w:val="mk-MK"/>
        </w:rPr>
        <w:t>Преглед на буџетот и план за трошоци</w:t>
      </w:r>
    </w:p>
    <w:p w14:paraId="666AD3F9" w14:textId="77777777" w:rsidR="00FB07CA" w:rsidRPr="00444AEC" w:rsidRDefault="00FB07CA" w:rsidP="00FB07CA">
      <w:pPr>
        <w:tabs>
          <w:tab w:val="left" w:pos="1800"/>
        </w:tabs>
        <w:spacing w:before="240" w:after="240"/>
        <w:ind w:firstLine="720"/>
        <w:jc w:val="both"/>
        <w:rPr>
          <w:rFonts w:ascii="Myriad Pro" w:hAnsi="Myriad Pro" w:cs="Calibri"/>
          <w:b/>
          <w:sz w:val="22"/>
          <w:szCs w:val="22"/>
          <w:lang w:val="mk-MK"/>
        </w:rPr>
      </w:pPr>
      <w:r w:rsidRPr="00444AEC">
        <w:rPr>
          <w:rFonts w:ascii="Myriad Pro" w:hAnsi="Myriad Pro" w:cs="Calibri"/>
          <w:b/>
          <w:color w:val="005499"/>
          <w:sz w:val="22"/>
          <w:szCs w:val="22"/>
          <w:lang w:val="mk-MK"/>
        </w:rPr>
        <w:t>Анекс 3</w:t>
      </w:r>
      <w:r w:rsidRPr="00444AEC">
        <w:rPr>
          <w:rFonts w:ascii="Myriad Pro" w:hAnsi="Myriad Pro" w:cs="Calibri"/>
          <w:b/>
          <w:sz w:val="22"/>
          <w:szCs w:val="22"/>
          <w:lang w:val="mk-MK"/>
        </w:rPr>
        <w:tab/>
      </w:r>
      <w:r w:rsidRPr="00444AEC">
        <w:rPr>
          <w:rFonts w:ascii="Myriad Pro" w:hAnsi="Myriad Pro" w:cs="Calibri"/>
          <w:sz w:val="22"/>
          <w:szCs w:val="22"/>
          <w:lang w:val="mk-MK"/>
        </w:rPr>
        <w:t>Логичка рамка</w:t>
      </w:r>
    </w:p>
    <w:p w14:paraId="2B52DC2A" w14:textId="77777777" w:rsidR="00FB07CA" w:rsidRPr="00444AEC" w:rsidRDefault="00FB07CA" w:rsidP="00FB07CA">
      <w:pPr>
        <w:tabs>
          <w:tab w:val="left" w:pos="1800"/>
        </w:tabs>
        <w:spacing w:before="240" w:after="240"/>
        <w:ind w:firstLine="720"/>
        <w:jc w:val="both"/>
        <w:rPr>
          <w:rFonts w:ascii="Myriad Pro" w:hAnsi="Myriad Pro" w:cs="Calibri"/>
          <w:sz w:val="22"/>
          <w:szCs w:val="22"/>
          <w:lang w:val="mk-MK"/>
        </w:rPr>
      </w:pPr>
      <w:r w:rsidRPr="00444AEC">
        <w:rPr>
          <w:rFonts w:ascii="Myriad Pro" w:hAnsi="Myriad Pro" w:cs="Calibri"/>
          <w:b/>
          <w:color w:val="005499"/>
          <w:sz w:val="22"/>
          <w:szCs w:val="22"/>
          <w:lang w:val="mk-MK"/>
        </w:rPr>
        <w:t>Анекс 4</w:t>
      </w:r>
      <w:r w:rsidRPr="00444AEC">
        <w:rPr>
          <w:rFonts w:ascii="Myriad Pro" w:hAnsi="Myriad Pro" w:cs="Calibri"/>
          <w:color w:val="336699"/>
          <w:sz w:val="22"/>
          <w:szCs w:val="22"/>
          <w:lang w:val="mk-MK"/>
        </w:rPr>
        <w:t xml:space="preserve"> </w:t>
      </w:r>
      <w:r w:rsidRPr="00444AEC">
        <w:rPr>
          <w:rFonts w:ascii="Myriad Pro" w:hAnsi="Myriad Pro" w:cs="Calibri"/>
          <w:sz w:val="22"/>
          <w:szCs w:val="22"/>
          <w:lang w:val="mk-MK"/>
        </w:rPr>
        <w:tab/>
        <w:t xml:space="preserve">План на активности и видливост </w:t>
      </w:r>
    </w:p>
    <w:p w14:paraId="24D4EF88" w14:textId="77777777" w:rsidR="00FB07CA" w:rsidRPr="00444AEC" w:rsidRDefault="00FB07CA" w:rsidP="00FB07CA">
      <w:pPr>
        <w:tabs>
          <w:tab w:val="left" w:pos="1800"/>
        </w:tabs>
        <w:spacing w:before="240" w:after="240"/>
        <w:ind w:firstLine="720"/>
        <w:jc w:val="both"/>
        <w:rPr>
          <w:rFonts w:ascii="Myriad Pro" w:hAnsi="Myriad Pro" w:cs="Calibri"/>
          <w:sz w:val="22"/>
          <w:szCs w:val="22"/>
          <w:lang w:val="mk-MK"/>
        </w:rPr>
      </w:pPr>
      <w:r w:rsidRPr="00444AEC">
        <w:rPr>
          <w:rFonts w:ascii="Myriad Pro" w:hAnsi="Myriad Pro" w:cs="Calibri"/>
          <w:b/>
          <w:color w:val="005499"/>
          <w:sz w:val="22"/>
          <w:szCs w:val="22"/>
          <w:lang w:val="mk-MK"/>
        </w:rPr>
        <w:t>Анекс 5</w:t>
      </w:r>
      <w:r w:rsidRPr="00444AEC">
        <w:rPr>
          <w:rFonts w:ascii="Myriad Pro" w:hAnsi="Myriad Pro" w:cs="Calibri"/>
          <w:sz w:val="22"/>
          <w:szCs w:val="22"/>
          <w:lang w:val="mk-MK"/>
        </w:rPr>
        <w:tab/>
        <w:t>Формулар со административни податоци за подносителот</w:t>
      </w:r>
    </w:p>
    <w:p w14:paraId="17F5F7B2" w14:textId="77777777" w:rsidR="00FB07CA" w:rsidRPr="00444AEC" w:rsidRDefault="00FB07CA" w:rsidP="00FB07CA">
      <w:pPr>
        <w:tabs>
          <w:tab w:val="left" w:pos="1800"/>
        </w:tabs>
        <w:spacing w:before="240" w:after="240"/>
        <w:ind w:firstLine="720"/>
        <w:jc w:val="both"/>
        <w:rPr>
          <w:rFonts w:ascii="Myriad Pro" w:hAnsi="Myriad Pro" w:cs="Calibri"/>
          <w:sz w:val="22"/>
          <w:szCs w:val="22"/>
          <w:lang w:val="mk-MK"/>
        </w:rPr>
      </w:pPr>
      <w:r w:rsidRPr="00444AEC">
        <w:rPr>
          <w:rFonts w:ascii="Myriad Pro" w:hAnsi="Myriad Pro" w:cs="Calibri"/>
          <w:b/>
          <w:color w:val="005499"/>
          <w:sz w:val="22"/>
          <w:szCs w:val="22"/>
          <w:lang w:val="mk-MK"/>
        </w:rPr>
        <w:t>Анекс 6</w:t>
      </w:r>
      <w:r w:rsidRPr="00444AEC">
        <w:rPr>
          <w:rFonts w:ascii="Myriad Pro" w:hAnsi="Myriad Pro" w:cs="Calibri"/>
          <w:sz w:val="22"/>
          <w:szCs w:val="22"/>
          <w:lang w:val="mk-MK"/>
        </w:rPr>
        <w:tab/>
        <w:t>Формулар со финансиски податоци за подносителот</w:t>
      </w:r>
    </w:p>
    <w:p w14:paraId="522C1F7C" w14:textId="77777777" w:rsidR="00FB07CA" w:rsidRPr="00444AEC" w:rsidRDefault="00FB07CA" w:rsidP="00FB07CA">
      <w:pPr>
        <w:tabs>
          <w:tab w:val="left" w:pos="1800"/>
        </w:tabs>
        <w:spacing w:before="240" w:after="240"/>
        <w:ind w:firstLine="720"/>
        <w:jc w:val="both"/>
        <w:rPr>
          <w:rFonts w:ascii="Myriad Pro" w:hAnsi="Myriad Pro" w:cs="Calibri"/>
          <w:sz w:val="22"/>
          <w:szCs w:val="22"/>
          <w:lang w:val="mk-MK"/>
        </w:rPr>
      </w:pPr>
      <w:r w:rsidRPr="00444AEC">
        <w:rPr>
          <w:rFonts w:ascii="Myriad Pro" w:hAnsi="Myriad Pro" w:cs="Calibri"/>
          <w:b/>
          <w:color w:val="005499"/>
          <w:sz w:val="22"/>
          <w:szCs w:val="22"/>
          <w:lang w:val="mk-MK"/>
        </w:rPr>
        <w:t>Анекс 7</w:t>
      </w:r>
      <w:r w:rsidRPr="00444AEC">
        <w:rPr>
          <w:rFonts w:ascii="Myriad Pro" w:hAnsi="Myriad Pro" w:cs="Calibri"/>
          <w:color w:val="336699"/>
          <w:sz w:val="22"/>
          <w:szCs w:val="22"/>
          <w:lang w:val="mk-MK"/>
        </w:rPr>
        <w:t xml:space="preserve"> </w:t>
      </w:r>
      <w:r w:rsidRPr="00444AEC">
        <w:rPr>
          <w:rFonts w:ascii="Myriad Pro" w:hAnsi="Myriad Pro" w:cs="Calibri"/>
          <w:sz w:val="22"/>
          <w:szCs w:val="22"/>
          <w:lang w:val="mk-MK"/>
        </w:rPr>
        <w:tab/>
        <w:t>Изјава за подобност</w:t>
      </w:r>
    </w:p>
    <w:p w14:paraId="01C0BE41" w14:textId="77777777" w:rsidR="00FB07CA" w:rsidRPr="00444AEC" w:rsidRDefault="00FB07CA" w:rsidP="00FB07CA">
      <w:pPr>
        <w:tabs>
          <w:tab w:val="left" w:pos="1800"/>
        </w:tabs>
        <w:spacing w:before="240" w:after="240"/>
        <w:ind w:firstLine="720"/>
        <w:jc w:val="both"/>
        <w:rPr>
          <w:rFonts w:ascii="Myriad Pro" w:hAnsi="Myriad Pro" w:cs="Calibri"/>
          <w:sz w:val="22"/>
          <w:szCs w:val="22"/>
          <w:lang w:val="mk-MK"/>
        </w:rPr>
      </w:pPr>
      <w:r w:rsidRPr="00444AEC">
        <w:rPr>
          <w:rFonts w:ascii="Myriad Pro" w:hAnsi="Myriad Pro" w:cs="Calibri"/>
          <w:b/>
          <w:color w:val="005499"/>
          <w:sz w:val="22"/>
          <w:szCs w:val="22"/>
          <w:lang w:val="mk-MK"/>
        </w:rPr>
        <w:t>Анекс 8</w:t>
      </w:r>
      <w:r w:rsidRPr="00444AEC">
        <w:rPr>
          <w:rFonts w:ascii="Myriad Pro" w:hAnsi="Myriad Pro" w:cs="Calibri"/>
          <w:b/>
          <w:color w:val="005499"/>
          <w:sz w:val="22"/>
          <w:szCs w:val="22"/>
          <w:lang w:val="mk-MK"/>
        </w:rPr>
        <w:tab/>
      </w:r>
      <w:r w:rsidRPr="00444AEC">
        <w:rPr>
          <w:rFonts w:ascii="Myriad Pro" w:hAnsi="Myriad Pro" w:cs="Calibri"/>
          <w:sz w:val="22"/>
          <w:szCs w:val="22"/>
          <w:lang w:val="mk-MK"/>
        </w:rPr>
        <w:t>Изјава за двојно финансирање</w:t>
      </w:r>
    </w:p>
    <w:p w14:paraId="5A4F6DCC" w14:textId="77777777" w:rsidR="00FB07CA" w:rsidRPr="00444AEC" w:rsidRDefault="00FB07CA" w:rsidP="00FB07CA">
      <w:pPr>
        <w:tabs>
          <w:tab w:val="left" w:pos="1800"/>
        </w:tabs>
        <w:spacing w:before="240" w:after="240"/>
        <w:ind w:firstLine="720"/>
        <w:jc w:val="both"/>
        <w:rPr>
          <w:rFonts w:ascii="Myriad Pro" w:hAnsi="Myriad Pro" w:cs="Calibri"/>
          <w:sz w:val="22"/>
          <w:szCs w:val="22"/>
          <w:lang w:val="mk-MK"/>
        </w:rPr>
      </w:pPr>
      <w:r w:rsidRPr="00444AEC">
        <w:rPr>
          <w:rFonts w:ascii="Myriad Pro" w:hAnsi="Myriad Pro" w:cs="Calibri"/>
          <w:b/>
          <w:color w:val="005499"/>
          <w:sz w:val="22"/>
          <w:szCs w:val="22"/>
          <w:lang w:val="mk-MK"/>
        </w:rPr>
        <w:t>Анекс 9</w:t>
      </w:r>
      <w:r w:rsidRPr="00444AEC">
        <w:rPr>
          <w:rFonts w:ascii="Myriad Pro" w:hAnsi="Myriad Pro" w:cs="Calibri"/>
          <w:b/>
          <w:sz w:val="22"/>
          <w:szCs w:val="22"/>
          <w:lang w:val="mk-MK"/>
        </w:rPr>
        <w:tab/>
      </w:r>
      <w:r w:rsidRPr="00444AEC">
        <w:rPr>
          <w:rFonts w:ascii="Myriad Pro" w:hAnsi="Myriad Pro" w:cs="Calibri"/>
          <w:sz w:val="22"/>
          <w:szCs w:val="22"/>
          <w:lang w:val="mk-MK"/>
        </w:rPr>
        <w:t>Листа за проверка</w:t>
      </w:r>
    </w:p>
    <w:p w14:paraId="34340F11" w14:textId="77777777" w:rsidR="00FB07CA" w:rsidRPr="00444AEC" w:rsidRDefault="00FB07CA" w:rsidP="00FB07CA">
      <w:pPr>
        <w:tabs>
          <w:tab w:val="left" w:pos="1800"/>
        </w:tabs>
        <w:spacing w:before="240" w:after="240"/>
        <w:ind w:firstLine="720"/>
        <w:jc w:val="both"/>
        <w:rPr>
          <w:rFonts w:ascii="Myriad Pro" w:hAnsi="Myriad Pro" w:cs="Calibri"/>
          <w:sz w:val="22"/>
          <w:szCs w:val="22"/>
          <w:lang w:val="mk-MK"/>
        </w:rPr>
      </w:pPr>
      <w:r w:rsidRPr="00444AEC">
        <w:rPr>
          <w:rFonts w:ascii="Myriad Pro" w:hAnsi="Myriad Pro" w:cs="Calibri"/>
          <w:b/>
          <w:color w:val="005499"/>
          <w:sz w:val="22"/>
          <w:szCs w:val="22"/>
          <w:lang w:val="mk-MK"/>
        </w:rPr>
        <w:t>Анекс 10</w:t>
      </w:r>
      <w:r w:rsidRPr="00444AEC">
        <w:rPr>
          <w:rFonts w:ascii="Myriad Pro" w:hAnsi="Myriad Pro" w:cs="Calibri"/>
          <w:sz w:val="22"/>
          <w:szCs w:val="22"/>
          <w:lang w:val="mk-MK"/>
        </w:rPr>
        <w:tab/>
        <w:t>Насоки</w:t>
      </w:r>
    </w:p>
    <w:p w14:paraId="4C32D57E" w14:textId="77777777" w:rsidR="00EB1414" w:rsidRPr="00444AEC" w:rsidRDefault="00FB07CA" w:rsidP="00FB07CA">
      <w:pPr>
        <w:tabs>
          <w:tab w:val="left" w:pos="1800"/>
        </w:tabs>
        <w:spacing w:before="240" w:after="240"/>
        <w:ind w:firstLine="720"/>
        <w:jc w:val="both"/>
        <w:rPr>
          <w:rFonts w:ascii="Myriad Pro" w:hAnsi="Myriad Pro" w:cs="Calibri"/>
          <w:b/>
          <w:color w:val="005499"/>
          <w:sz w:val="22"/>
          <w:szCs w:val="22"/>
          <w:lang w:val="mk-MK"/>
        </w:rPr>
      </w:pPr>
      <w:r w:rsidRPr="00444AEC">
        <w:rPr>
          <w:rFonts w:ascii="Myriad Pro" w:hAnsi="Myriad Pro" w:cs="Calibri"/>
          <w:b/>
          <w:color w:val="005499"/>
          <w:sz w:val="22"/>
          <w:szCs w:val="22"/>
          <w:lang w:val="mk-MK"/>
        </w:rPr>
        <w:t>Анекс 11</w:t>
      </w:r>
      <w:r w:rsidRPr="00444AEC">
        <w:rPr>
          <w:rFonts w:ascii="Myriad Pro" w:hAnsi="Myriad Pro" w:cs="Calibri"/>
          <w:b/>
          <w:color w:val="005499"/>
          <w:sz w:val="22"/>
          <w:szCs w:val="22"/>
          <w:lang w:val="mk-MK"/>
        </w:rPr>
        <w:tab/>
      </w:r>
      <w:r w:rsidR="00EB1414" w:rsidRPr="00444AEC">
        <w:rPr>
          <w:rFonts w:ascii="Myriad Pro" w:hAnsi="Myriad Pro" w:cs="Calibri"/>
          <w:bCs/>
          <w:sz w:val="22"/>
          <w:szCs w:val="22"/>
          <w:lang w:val="mk-MK"/>
        </w:rPr>
        <w:t>Цели на одржлив развој</w:t>
      </w:r>
    </w:p>
    <w:p w14:paraId="55352634" w14:textId="77777777" w:rsidR="00FB07CA" w:rsidRPr="00444AEC" w:rsidRDefault="00EB1414" w:rsidP="00FB07CA">
      <w:pPr>
        <w:tabs>
          <w:tab w:val="left" w:pos="1800"/>
        </w:tabs>
        <w:spacing w:before="240" w:after="240"/>
        <w:ind w:firstLine="720"/>
        <w:jc w:val="both"/>
        <w:rPr>
          <w:rFonts w:ascii="Myriad Pro" w:hAnsi="Myriad Pro" w:cs="Calibri"/>
          <w:sz w:val="22"/>
          <w:szCs w:val="22"/>
          <w:lang w:val="mk-MK"/>
        </w:rPr>
      </w:pPr>
      <w:r w:rsidRPr="00444AEC">
        <w:rPr>
          <w:rFonts w:ascii="Myriad Pro" w:hAnsi="Myriad Pro" w:cs="Calibri"/>
          <w:b/>
          <w:color w:val="005499"/>
          <w:sz w:val="22"/>
          <w:szCs w:val="22"/>
          <w:lang w:val="mk-MK"/>
        </w:rPr>
        <w:t>Анекс 12</w:t>
      </w:r>
      <w:r w:rsidRPr="00444AEC">
        <w:rPr>
          <w:rFonts w:ascii="Myriad Pro" w:hAnsi="Myriad Pro" w:cs="Calibri"/>
          <w:b/>
          <w:color w:val="005499"/>
          <w:sz w:val="22"/>
          <w:szCs w:val="22"/>
          <w:lang w:val="mk-MK"/>
        </w:rPr>
        <w:tab/>
      </w:r>
      <w:r w:rsidR="00FB07CA" w:rsidRPr="00444AEC">
        <w:rPr>
          <w:rFonts w:ascii="Myriad Pro" w:hAnsi="Myriad Pro" w:cs="Calibri"/>
          <w:sz w:val="22"/>
          <w:szCs w:val="22"/>
          <w:lang w:val="mk-MK"/>
        </w:rPr>
        <w:t>Најчести грешки од претходниот јавен повик</w:t>
      </w:r>
    </w:p>
    <w:p w14:paraId="73077427" w14:textId="77777777" w:rsidR="007D327C" w:rsidRPr="00444AEC" w:rsidRDefault="007D327C" w:rsidP="00FB07CA">
      <w:pPr>
        <w:tabs>
          <w:tab w:val="left" w:pos="1800"/>
        </w:tabs>
        <w:ind w:firstLine="720"/>
        <w:jc w:val="both"/>
        <w:rPr>
          <w:rFonts w:ascii="Myriad Pro" w:hAnsi="Myriad Pro"/>
          <w:sz w:val="22"/>
          <w:szCs w:val="22"/>
          <w:lang w:val="mk-MK"/>
        </w:rPr>
      </w:pPr>
    </w:p>
    <w:sectPr w:rsidR="007D327C" w:rsidRPr="00444AEC" w:rsidSect="006C694E">
      <w:footerReference w:type="even" r:id="rId14"/>
      <w:footerReference w:type="default" r:id="rId15"/>
      <w:pgSz w:w="11906" w:h="16838"/>
      <w:pgMar w:top="284" w:right="1077" w:bottom="810" w:left="1077" w:header="72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D55CDF" w14:textId="77777777" w:rsidR="0087401F" w:rsidRDefault="0087401F">
      <w:r>
        <w:separator/>
      </w:r>
    </w:p>
  </w:endnote>
  <w:endnote w:type="continuationSeparator" w:id="0">
    <w:p w14:paraId="57A7944B" w14:textId="77777777" w:rsidR="0087401F" w:rsidRDefault="00874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StobiSerif Regular">
    <w:altName w:val="Arial"/>
    <w:panose1 w:val="00000000000000000000"/>
    <w:charset w:val="00"/>
    <w:family w:val="modern"/>
    <w:notTrueType/>
    <w:pitch w:val="variable"/>
    <w:sig w:usb0="00000003" w:usb1="00000000" w:usb2="00000000" w:usb3="00000000" w:csb0="00000001" w:csb1="00000000"/>
  </w:font>
  <w:font w:name="Myriad Pro">
    <w:altName w:val="Corbel"/>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AE022" w14:textId="77777777" w:rsidR="007D327C" w:rsidRDefault="00536FED">
    <w:pPr>
      <w:pStyle w:val="Footer"/>
      <w:jc w:val="center"/>
    </w:pPr>
    <w:r>
      <w:fldChar w:fldCharType="begin"/>
    </w:r>
    <w:r>
      <w:instrText xml:space="preserve"> PAGE </w:instrText>
    </w:r>
    <w:r>
      <w:fldChar w:fldCharType="separate"/>
    </w:r>
    <w:r w:rsidR="002F289F">
      <w:rPr>
        <w:noProof/>
      </w:rPr>
      <w:t>6</w:t>
    </w:r>
    <w:r>
      <w:rPr>
        <w:noProof/>
      </w:rPr>
      <w:fldChar w:fldCharType="end"/>
    </w:r>
  </w:p>
  <w:p w14:paraId="14256873" w14:textId="77777777" w:rsidR="007D327C" w:rsidRDefault="007D32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01BDF" w14:textId="77777777" w:rsidR="007D327C" w:rsidRDefault="00536FED">
    <w:pPr>
      <w:pStyle w:val="Footer"/>
      <w:jc w:val="center"/>
    </w:pPr>
    <w:r>
      <w:fldChar w:fldCharType="begin"/>
    </w:r>
    <w:r>
      <w:instrText xml:space="preserve"> PAGE </w:instrText>
    </w:r>
    <w:r>
      <w:fldChar w:fldCharType="separate"/>
    </w:r>
    <w:r w:rsidR="002F289F">
      <w:rPr>
        <w:noProof/>
      </w:rPr>
      <w:t>5</w:t>
    </w:r>
    <w:r>
      <w:rPr>
        <w:noProof/>
      </w:rPr>
      <w:fldChar w:fldCharType="end"/>
    </w:r>
  </w:p>
  <w:p w14:paraId="410A2AEE" w14:textId="77777777" w:rsidR="007D327C" w:rsidRDefault="007D32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F19064" w14:textId="77777777" w:rsidR="0087401F" w:rsidRDefault="0087401F">
      <w:r>
        <w:separator/>
      </w:r>
    </w:p>
  </w:footnote>
  <w:footnote w:type="continuationSeparator" w:id="0">
    <w:p w14:paraId="363107DF" w14:textId="77777777" w:rsidR="0087401F" w:rsidRDefault="0087401F">
      <w:r>
        <w:continuationSeparator/>
      </w:r>
    </w:p>
  </w:footnote>
  <w:footnote w:id="1">
    <w:p w14:paraId="75A6D733" w14:textId="77777777" w:rsidR="00643BC8" w:rsidRPr="003C58C1" w:rsidRDefault="001E35FB" w:rsidP="00643BC8">
      <w:pPr>
        <w:spacing w:line="247" w:lineRule="auto"/>
        <w:ind w:left="132"/>
        <w:jc w:val="both"/>
        <w:rPr>
          <w:b/>
          <w:iCs/>
          <w:color w:val="1E4592"/>
          <w:sz w:val="16"/>
        </w:rPr>
      </w:pPr>
      <w:r w:rsidRPr="00DD05FA">
        <w:rPr>
          <w:rStyle w:val="FootnoteCharacters"/>
          <w:rFonts w:ascii="Myriad Pro" w:hAnsi="Myriad Pro"/>
          <w:sz w:val="16"/>
          <w:szCs w:val="16"/>
        </w:rPr>
        <w:footnoteRef/>
      </w:r>
      <w:r w:rsidRPr="00DD05FA">
        <w:rPr>
          <w:rFonts w:ascii="Myriad Pro" w:hAnsi="Myriad Pro"/>
          <w:sz w:val="16"/>
          <w:szCs w:val="16"/>
          <w:lang w:val="mk-MK"/>
        </w:rPr>
        <w:t xml:space="preserve"> </w:t>
      </w:r>
      <w:r w:rsidR="00643BC8" w:rsidRPr="00643BC8">
        <w:rPr>
          <w:iCs/>
          <w:sz w:val="18"/>
          <w:szCs w:val="18"/>
          <w:lang w:val="mk-MK"/>
        </w:rPr>
        <w:t>За Европската Унија оваа ознака не</w:t>
      </w:r>
      <w:r w:rsidR="00643BC8" w:rsidRPr="00643BC8">
        <w:rPr>
          <w:iCs/>
          <w:sz w:val="18"/>
          <w:szCs w:val="18"/>
        </w:rPr>
        <w:t xml:space="preserve"> </w:t>
      </w:r>
      <w:r w:rsidR="00643BC8" w:rsidRPr="00643BC8">
        <w:rPr>
          <w:iCs/>
          <w:sz w:val="18"/>
          <w:szCs w:val="18"/>
          <w:lang w:val="mk-MK"/>
        </w:rPr>
        <w:t>прејудицира ставови за статусот</w:t>
      </w:r>
      <w:r w:rsidR="00643BC8" w:rsidRPr="00643BC8">
        <w:rPr>
          <w:iCs/>
          <w:sz w:val="18"/>
          <w:szCs w:val="18"/>
        </w:rPr>
        <w:t>,</w:t>
      </w:r>
      <w:r w:rsidR="00643BC8" w:rsidRPr="00643BC8">
        <w:rPr>
          <w:iCs/>
          <w:sz w:val="18"/>
          <w:szCs w:val="18"/>
          <w:lang w:val="mk-MK"/>
        </w:rPr>
        <w:t xml:space="preserve"> и е во согласност со Резолуцијата 1244/1999 на Советот за безбедност на ООН и Мислењето на МСП за прогласувањето на независност на Косово.</w:t>
      </w:r>
      <w:r w:rsidR="00643BC8" w:rsidRPr="00643BC8">
        <w:rPr>
          <w:rFonts w:ascii="Myriad Pro" w:hAnsi="Myriad Pro"/>
          <w:iCs/>
          <w:sz w:val="18"/>
          <w:szCs w:val="18"/>
          <w:lang w:val="mk-MK"/>
        </w:rPr>
        <w:t xml:space="preserve"> </w:t>
      </w:r>
      <w:r w:rsidR="00643BC8" w:rsidRPr="00643BC8">
        <w:rPr>
          <w:iCs/>
          <w:sz w:val="18"/>
          <w:szCs w:val="18"/>
          <w:lang w:val="mk-MK"/>
        </w:rPr>
        <w:t xml:space="preserve">За УНДП сите упатувања на Косово се сфаќаат во контекст на Резолуцијата на ООН </w:t>
      </w:r>
      <w:r w:rsidR="00643BC8" w:rsidRPr="00643BC8">
        <w:rPr>
          <w:rFonts w:cs="Calibri"/>
          <w:iCs/>
          <w:sz w:val="18"/>
          <w:szCs w:val="18"/>
        </w:rPr>
        <w:t xml:space="preserve">1244 </w:t>
      </w:r>
      <w:r w:rsidR="00643BC8" w:rsidRPr="00643BC8">
        <w:rPr>
          <w:rFonts w:cs="Calibri"/>
          <w:iCs/>
          <w:sz w:val="18"/>
          <w:szCs w:val="18"/>
          <w:lang w:val="mk-MK"/>
        </w:rPr>
        <w:t>/</w:t>
      </w:r>
      <w:r w:rsidR="00643BC8" w:rsidRPr="00643BC8">
        <w:rPr>
          <w:rFonts w:cs="Calibri"/>
          <w:iCs/>
          <w:sz w:val="18"/>
          <w:szCs w:val="18"/>
        </w:rPr>
        <w:t>1999.</w:t>
      </w:r>
      <w:r w:rsidR="00643BC8" w:rsidRPr="003C58C1">
        <w:rPr>
          <w:rFonts w:cs="Calibri"/>
          <w:iCs/>
          <w:color w:val="1E4592"/>
          <w:sz w:val="16"/>
          <w:szCs w:val="16"/>
        </w:rPr>
        <w:t xml:space="preserve">  </w:t>
      </w:r>
    </w:p>
    <w:p w14:paraId="1C9AA788" w14:textId="77777777" w:rsidR="001E35FB" w:rsidRDefault="001E35FB" w:rsidP="001E35FB">
      <w:pPr>
        <w:pStyle w:val="FootnoteText"/>
        <w:rPr>
          <w:sz w:val="6"/>
          <w:szCs w:val="6"/>
          <w:lang w:val="ru-R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bullet"/>
      <w:lvlText w:val=""/>
      <w:lvlJc w:val="left"/>
      <w:pPr>
        <w:tabs>
          <w:tab w:val="num" w:pos="360"/>
        </w:tabs>
        <w:ind w:left="360" w:hanging="360"/>
      </w:pPr>
      <w:rPr>
        <w:rFonts w:ascii="Symbol" w:hAnsi="Symbol" w:cs="Symbol" w:hint="default"/>
        <w:sz w:val="24"/>
        <w:szCs w:val="24"/>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15:restartNumberingAfterBreak="0">
    <w:nsid w:val="00000003"/>
    <w:multiLevelType w:val="singleLevel"/>
    <w:tmpl w:val="00000003"/>
    <w:name w:val="WW8Num5"/>
    <w:lvl w:ilvl="0">
      <w:start w:val="1"/>
      <w:numFmt w:val="bullet"/>
      <w:lvlText w:val=""/>
      <w:lvlJc w:val="left"/>
      <w:pPr>
        <w:tabs>
          <w:tab w:val="num" w:pos="720"/>
        </w:tabs>
        <w:ind w:left="720" w:hanging="360"/>
      </w:pPr>
      <w:rPr>
        <w:rFonts w:ascii="Symbol" w:hAnsi="Symbol" w:cs="Symbol" w:hint="default"/>
        <w:szCs w:val="24"/>
        <w:lang w:val="ru-RU"/>
      </w:rPr>
    </w:lvl>
  </w:abstractNum>
  <w:abstractNum w:abstractNumId="3" w15:restartNumberingAfterBreak="0">
    <w:nsid w:val="00000004"/>
    <w:multiLevelType w:val="singleLevel"/>
    <w:tmpl w:val="00000004"/>
    <w:name w:val="WW8Num8"/>
    <w:lvl w:ilvl="0">
      <w:start w:val="1"/>
      <w:numFmt w:val="decimal"/>
      <w:lvlText w:val="%1."/>
      <w:lvlJc w:val="left"/>
      <w:pPr>
        <w:tabs>
          <w:tab w:val="num" w:pos="0"/>
        </w:tabs>
        <w:ind w:left="720" w:hanging="360"/>
      </w:pPr>
      <w:rPr>
        <w:rFonts w:hint="default"/>
      </w:rPr>
    </w:lvl>
  </w:abstractNum>
  <w:abstractNum w:abstractNumId="4" w15:restartNumberingAfterBreak="0">
    <w:nsid w:val="00000005"/>
    <w:multiLevelType w:val="singleLevel"/>
    <w:tmpl w:val="00000005"/>
    <w:name w:val="WW8Num9"/>
    <w:lvl w:ilvl="0">
      <w:start w:val="1"/>
      <w:numFmt w:val="bullet"/>
      <w:lvlText w:val=""/>
      <w:lvlJc w:val="left"/>
      <w:pPr>
        <w:tabs>
          <w:tab w:val="num" w:pos="0"/>
        </w:tabs>
        <w:ind w:left="1440" w:hanging="360"/>
      </w:pPr>
      <w:rPr>
        <w:rFonts w:ascii="Symbol" w:hAnsi="Symbol" w:cs="Symbol" w:hint="default"/>
        <w:szCs w:val="24"/>
        <w:lang w:val="ru-RU"/>
      </w:rPr>
    </w:lvl>
  </w:abstractNum>
  <w:abstractNum w:abstractNumId="5" w15:restartNumberingAfterBreak="0">
    <w:nsid w:val="00000006"/>
    <w:multiLevelType w:val="singleLevel"/>
    <w:tmpl w:val="00000006"/>
    <w:lvl w:ilvl="0">
      <w:start w:val="1"/>
      <w:numFmt w:val="bullet"/>
      <w:lvlText w:val=""/>
      <w:lvlJc w:val="left"/>
      <w:pPr>
        <w:tabs>
          <w:tab w:val="num" w:pos="1800"/>
        </w:tabs>
        <w:ind w:left="1800" w:hanging="360"/>
      </w:pPr>
      <w:rPr>
        <w:rFonts w:ascii="Symbol" w:hAnsi="Symbol" w:cs="Symbol" w:hint="default"/>
        <w:lang w:val="ru-RU"/>
      </w:rPr>
    </w:lvl>
  </w:abstractNum>
  <w:abstractNum w:abstractNumId="6" w15:restartNumberingAfterBreak="0">
    <w:nsid w:val="00000007"/>
    <w:multiLevelType w:val="singleLevel"/>
    <w:tmpl w:val="00000007"/>
    <w:name w:val="WW8Num18"/>
    <w:lvl w:ilvl="0">
      <w:start w:val="1"/>
      <w:numFmt w:val="bullet"/>
      <w:lvlText w:val=""/>
      <w:lvlJc w:val="left"/>
      <w:pPr>
        <w:tabs>
          <w:tab w:val="num" w:pos="720"/>
        </w:tabs>
        <w:ind w:left="720" w:hanging="360"/>
      </w:pPr>
      <w:rPr>
        <w:rFonts w:ascii="Wingdings" w:hAnsi="Wingdings" w:cs="Wingdings" w:hint="default"/>
        <w:sz w:val="24"/>
        <w:szCs w:val="24"/>
        <w:lang w:val="ru-RU"/>
      </w:rPr>
    </w:lvl>
  </w:abstractNum>
  <w:abstractNum w:abstractNumId="7" w15:restartNumberingAfterBreak="0">
    <w:nsid w:val="00000008"/>
    <w:multiLevelType w:val="singleLevel"/>
    <w:tmpl w:val="00000008"/>
    <w:name w:val="WW8Num19"/>
    <w:lvl w:ilvl="0">
      <w:start w:val="5"/>
      <w:numFmt w:val="bullet"/>
      <w:lvlText w:val="-"/>
      <w:lvlJc w:val="left"/>
      <w:pPr>
        <w:tabs>
          <w:tab w:val="num" w:pos="720"/>
        </w:tabs>
        <w:ind w:left="720" w:hanging="360"/>
      </w:pPr>
      <w:rPr>
        <w:rFonts w:ascii="Arial" w:hAnsi="Arial" w:cs="Arial" w:hint="default"/>
        <w:szCs w:val="24"/>
        <w:lang w:val="ru-RU"/>
      </w:rPr>
    </w:lvl>
  </w:abstractNum>
  <w:abstractNum w:abstractNumId="8" w15:restartNumberingAfterBreak="0">
    <w:nsid w:val="00000009"/>
    <w:multiLevelType w:val="singleLevel"/>
    <w:tmpl w:val="00000009"/>
    <w:name w:val="WW8Num21"/>
    <w:lvl w:ilvl="0">
      <w:start w:val="1"/>
      <w:numFmt w:val="decimal"/>
      <w:lvlText w:val="%1."/>
      <w:lvlJc w:val="left"/>
      <w:pPr>
        <w:tabs>
          <w:tab w:val="num" w:pos="360"/>
        </w:tabs>
        <w:ind w:left="360" w:hanging="360"/>
      </w:pPr>
      <w:rPr>
        <w:rFonts w:hint="default"/>
        <w:b/>
        <w:bCs/>
        <w:lang w:val="ru-RU"/>
      </w:rPr>
    </w:lvl>
  </w:abstractNum>
  <w:abstractNum w:abstractNumId="9" w15:restartNumberingAfterBreak="0">
    <w:nsid w:val="0000000A"/>
    <w:multiLevelType w:val="singleLevel"/>
    <w:tmpl w:val="0000000A"/>
    <w:name w:val="WW8Num22"/>
    <w:lvl w:ilvl="0">
      <w:start w:val="1"/>
      <w:numFmt w:val="bullet"/>
      <w:lvlText w:val=""/>
      <w:lvlJc w:val="left"/>
      <w:pPr>
        <w:tabs>
          <w:tab w:val="num" w:pos="720"/>
        </w:tabs>
        <w:ind w:left="720" w:hanging="360"/>
      </w:pPr>
      <w:rPr>
        <w:rFonts w:ascii="Wingdings" w:hAnsi="Wingdings" w:cs="Wingdings" w:hint="default"/>
      </w:rPr>
    </w:lvl>
  </w:abstractNum>
  <w:abstractNum w:abstractNumId="10" w15:restartNumberingAfterBreak="0">
    <w:nsid w:val="0000000B"/>
    <w:multiLevelType w:val="singleLevel"/>
    <w:tmpl w:val="0000000B"/>
    <w:name w:val="WW8Num26"/>
    <w:lvl w:ilvl="0">
      <w:start w:val="1"/>
      <w:numFmt w:val="bullet"/>
      <w:lvlText w:val=""/>
      <w:lvlJc w:val="left"/>
      <w:pPr>
        <w:tabs>
          <w:tab w:val="num" w:pos="720"/>
        </w:tabs>
        <w:ind w:left="720" w:hanging="360"/>
      </w:pPr>
      <w:rPr>
        <w:rFonts w:ascii="Symbol" w:hAnsi="Symbol" w:cs="Symbol" w:hint="default"/>
      </w:rPr>
    </w:lvl>
  </w:abstractNum>
  <w:abstractNum w:abstractNumId="11" w15:restartNumberingAfterBreak="0">
    <w:nsid w:val="0000000C"/>
    <w:multiLevelType w:val="singleLevel"/>
    <w:tmpl w:val="0000000C"/>
    <w:name w:val="WW8Num27"/>
    <w:lvl w:ilvl="0">
      <w:start w:val="1"/>
      <w:numFmt w:val="bullet"/>
      <w:lvlText w:val=""/>
      <w:lvlJc w:val="left"/>
      <w:pPr>
        <w:tabs>
          <w:tab w:val="num" w:pos="720"/>
        </w:tabs>
        <w:ind w:left="720" w:hanging="360"/>
      </w:pPr>
      <w:rPr>
        <w:rFonts w:ascii="Symbol" w:hAnsi="Symbol" w:cs="Symbol" w:hint="default"/>
        <w:lang w:val="ru-RU"/>
      </w:rPr>
    </w:lvl>
  </w:abstractNum>
  <w:abstractNum w:abstractNumId="12" w15:restartNumberingAfterBreak="0">
    <w:nsid w:val="0000000D"/>
    <w:multiLevelType w:val="multilevel"/>
    <w:tmpl w:val="0000000D"/>
    <w:name w:val="WW8Num28"/>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Wingdings" w:hAnsi="Wingdings" w:cs="Wingdings" w:hint="default"/>
        <w:lang w:val="ru-RU"/>
      </w:rPr>
    </w:lvl>
    <w:lvl w:ilvl="2">
      <w:start w:val="1"/>
      <w:numFmt w:val="lowerLetter"/>
      <w:lvlText w:val="(%3)"/>
      <w:lvlJc w:val="left"/>
      <w:pPr>
        <w:tabs>
          <w:tab w:val="num" w:pos="1260"/>
        </w:tabs>
        <w:ind w:left="1260" w:hanging="360"/>
      </w:pPr>
      <w:rPr>
        <w:rFonts w:hint="default"/>
      </w:rPr>
    </w:lvl>
    <w:lvl w:ilvl="3">
      <w:start w:val="1"/>
      <w:numFmt w:val="decimal"/>
      <w:lvlText w:val="%4."/>
      <w:lvlJc w:val="left"/>
      <w:pPr>
        <w:tabs>
          <w:tab w:val="num" w:pos="2520"/>
        </w:tabs>
        <w:ind w:left="2520" w:hanging="360"/>
      </w:pPr>
      <w:rPr>
        <w:rFonts w:hint="default"/>
      </w:rPr>
    </w:lvl>
    <w:lvl w:ilvl="4">
      <w:start w:val="1"/>
      <w:numFmt w:val="bullet"/>
      <w:lvlText w:val=""/>
      <w:lvlJc w:val="left"/>
      <w:pPr>
        <w:tabs>
          <w:tab w:val="num" w:pos="3240"/>
        </w:tabs>
        <w:ind w:left="3240" w:hanging="360"/>
      </w:pPr>
      <w:rPr>
        <w:rFonts w:ascii="Wingdings" w:hAnsi="Wingdings" w:cs="Wingdings" w:hint="default"/>
        <w:lang w:val="ru-RU"/>
      </w:r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0000000E"/>
    <w:multiLevelType w:val="singleLevel"/>
    <w:tmpl w:val="0000000E"/>
    <w:name w:val="WW8Num31"/>
    <w:lvl w:ilvl="0">
      <w:numFmt w:val="bullet"/>
      <w:lvlText w:val="-"/>
      <w:lvlJc w:val="left"/>
      <w:pPr>
        <w:tabs>
          <w:tab w:val="num" w:pos="0"/>
        </w:tabs>
        <w:ind w:left="160" w:hanging="70"/>
      </w:pPr>
      <w:rPr>
        <w:rFonts w:ascii="Calibri" w:hAnsi="Calibri" w:cs="Calibri" w:hint="default"/>
        <w:color w:val="231F20"/>
        <w:w w:val="101"/>
        <w:sz w:val="13"/>
        <w:szCs w:val="13"/>
      </w:rPr>
    </w:lvl>
  </w:abstractNum>
  <w:abstractNum w:abstractNumId="14" w15:restartNumberingAfterBreak="0">
    <w:nsid w:val="0AB0259B"/>
    <w:multiLevelType w:val="hybridMultilevel"/>
    <w:tmpl w:val="DD4A09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79628F"/>
    <w:multiLevelType w:val="hybridMultilevel"/>
    <w:tmpl w:val="AE3A8A8E"/>
    <w:lvl w:ilvl="0" w:tplc="62581E58">
      <w:start w:val="1"/>
      <w:numFmt w:val="decimal"/>
      <w:lvlText w:val="%1."/>
      <w:lvlJc w:val="left"/>
      <w:pPr>
        <w:ind w:left="720" w:hanging="360"/>
      </w:pPr>
      <w:rPr>
        <w:sz w:val="28"/>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6" w15:restartNumberingAfterBreak="0">
    <w:nsid w:val="25596F2F"/>
    <w:multiLevelType w:val="hybridMultilevel"/>
    <w:tmpl w:val="636A43B8"/>
    <w:lvl w:ilvl="0" w:tplc="9E884E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98181C"/>
    <w:multiLevelType w:val="hybridMultilevel"/>
    <w:tmpl w:val="34226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6F0E5A"/>
    <w:multiLevelType w:val="multilevel"/>
    <w:tmpl w:val="181648D6"/>
    <w:lvl w:ilvl="0">
      <w:start w:val="1"/>
      <w:numFmt w:val="decimal"/>
      <w:lvlText w:val="%1."/>
      <w:lvlJc w:val="left"/>
      <w:pPr>
        <w:ind w:left="540" w:hanging="540"/>
      </w:pPr>
      <w:rPr>
        <w:rFonts w:hint="default"/>
        <w:b/>
      </w:rPr>
    </w:lvl>
    <w:lvl w:ilvl="1">
      <w:start w:val="1"/>
      <w:numFmt w:val="decimal"/>
      <w:lvlText w:val="%1.%2."/>
      <w:lvlJc w:val="left"/>
      <w:pPr>
        <w:ind w:left="966" w:hanging="540"/>
      </w:pPr>
      <w:rPr>
        <w:rFonts w:hint="default"/>
        <w:b/>
        <w:i w:val="0"/>
        <w:sz w:val="2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9" w15:restartNumberingAfterBreak="0">
    <w:nsid w:val="40012C7D"/>
    <w:multiLevelType w:val="hybridMultilevel"/>
    <w:tmpl w:val="E9A4F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2E2424"/>
    <w:multiLevelType w:val="hybridMultilevel"/>
    <w:tmpl w:val="6786F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EC40D2"/>
    <w:multiLevelType w:val="hybridMultilevel"/>
    <w:tmpl w:val="256638F8"/>
    <w:lvl w:ilvl="0" w:tplc="EF1479A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71B0BEA"/>
    <w:multiLevelType w:val="hybridMultilevel"/>
    <w:tmpl w:val="6B643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5A60BE"/>
    <w:multiLevelType w:val="hybridMultilevel"/>
    <w:tmpl w:val="51967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072CE4"/>
    <w:multiLevelType w:val="hybridMultilevel"/>
    <w:tmpl w:val="E334D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C232A7"/>
    <w:multiLevelType w:val="hybridMultilevel"/>
    <w:tmpl w:val="B5E24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22"/>
  </w:num>
  <w:num w:numId="16">
    <w:abstractNumId w:val="14"/>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21"/>
  </w:num>
  <w:num w:numId="20">
    <w:abstractNumId w:val="25"/>
  </w:num>
  <w:num w:numId="21">
    <w:abstractNumId w:val="18"/>
  </w:num>
  <w:num w:numId="22">
    <w:abstractNumId w:val="23"/>
  </w:num>
  <w:num w:numId="23">
    <w:abstractNumId w:val="24"/>
  </w:num>
  <w:num w:numId="24">
    <w:abstractNumId w:val="20"/>
  </w:num>
  <w:num w:numId="25">
    <w:abstractNumId w:val="17"/>
  </w:num>
  <w:num w:numId="26">
    <w:abstractNumId w:val="19"/>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1C09"/>
    <w:rsid w:val="00057795"/>
    <w:rsid w:val="00094016"/>
    <w:rsid w:val="00094D28"/>
    <w:rsid w:val="000E2266"/>
    <w:rsid w:val="0011048D"/>
    <w:rsid w:val="00134B7B"/>
    <w:rsid w:val="00171F99"/>
    <w:rsid w:val="0017672B"/>
    <w:rsid w:val="001804F5"/>
    <w:rsid w:val="001E2C37"/>
    <w:rsid w:val="001E35FB"/>
    <w:rsid w:val="001F1406"/>
    <w:rsid w:val="002145C8"/>
    <w:rsid w:val="002769A0"/>
    <w:rsid w:val="0028720E"/>
    <w:rsid w:val="002A0661"/>
    <w:rsid w:val="002B166F"/>
    <w:rsid w:val="002B4CB9"/>
    <w:rsid w:val="002E2219"/>
    <w:rsid w:val="002F289F"/>
    <w:rsid w:val="00322480"/>
    <w:rsid w:val="003264EA"/>
    <w:rsid w:val="00337B9E"/>
    <w:rsid w:val="0038480E"/>
    <w:rsid w:val="0039062D"/>
    <w:rsid w:val="004039C3"/>
    <w:rsid w:val="0041041B"/>
    <w:rsid w:val="004107B2"/>
    <w:rsid w:val="00412325"/>
    <w:rsid w:val="0042161B"/>
    <w:rsid w:val="00430491"/>
    <w:rsid w:val="00441C09"/>
    <w:rsid w:val="00444AEC"/>
    <w:rsid w:val="0049676B"/>
    <w:rsid w:val="004E7F23"/>
    <w:rsid w:val="00507FBD"/>
    <w:rsid w:val="00536FED"/>
    <w:rsid w:val="00542CA9"/>
    <w:rsid w:val="005533EF"/>
    <w:rsid w:val="00554F7A"/>
    <w:rsid w:val="00566C21"/>
    <w:rsid w:val="005708DC"/>
    <w:rsid w:val="005A5924"/>
    <w:rsid w:val="005C74E9"/>
    <w:rsid w:val="005F323A"/>
    <w:rsid w:val="00643BC8"/>
    <w:rsid w:val="00650BA2"/>
    <w:rsid w:val="00651ACF"/>
    <w:rsid w:val="00657673"/>
    <w:rsid w:val="006C694E"/>
    <w:rsid w:val="006D7833"/>
    <w:rsid w:val="006E7B14"/>
    <w:rsid w:val="006F1AC2"/>
    <w:rsid w:val="00703A43"/>
    <w:rsid w:val="00746F0E"/>
    <w:rsid w:val="00765322"/>
    <w:rsid w:val="00793214"/>
    <w:rsid w:val="007B5A80"/>
    <w:rsid w:val="007C042A"/>
    <w:rsid w:val="007D327C"/>
    <w:rsid w:val="007D42B1"/>
    <w:rsid w:val="00802EA2"/>
    <w:rsid w:val="00826A45"/>
    <w:rsid w:val="00834A53"/>
    <w:rsid w:val="0087401F"/>
    <w:rsid w:val="008A2970"/>
    <w:rsid w:val="008E22CE"/>
    <w:rsid w:val="009632F4"/>
    <w:rsid w:val="009B1F20"/>
    <w:rsid w:val="009B62FF"/>
    <w:rsid w:val="009C003F"/>
    <w:rsid w:val="00A1706F"/>
    <w:rsid w:val="00A2123A"/>
    <w:rsid w:val="00A31C91"/>
    <w:rsid w:val="00A82C81"/>
    <w:rsid w:val="00AC154A"/>
    <w:rsid w:val="00AE1A8F"/>
    <w:rsid w:val="00B169C6"/>
    <w:rsid w:val="00B32F78"/>
    <w:rsid w:val="00B52AE7"/>
    <w:rsid w:val="00B539DD"/>
    <w:rsid w:val="00B66BF1"/>
    <w:rsid w:val="00BA6E86"/>
    <w:rsid w:val="00BB4175"/>
    <w:rsid w:val="00C05DC4"/>
    <w:rsid w:val="00C1736D"/>
    <w:rsid w:val="00C6773F"/>
    <w:rsid w:val="00C72695"/>
    <w:rsid w:val="00C93674"/>
    <w:rsid w:val="00CB2FA2"/>
    <w:rsid w:val="00CC3EFA"/>
    <w:rsid w:val="00CC71F1"/>
    <w:rsid w:val="00D356A5"/>
    <w:rsid w:val="00D52EA1"/>
    <w:rsid w:val="00D85A0A"/>
    <w:rsid w:val="00DC369C"/>
    <w:rsid w:val="00DD05FA"/>
    <w:rsid w:val="00DF58C3"/>
    <w:rsid w:val="00E01DA7"/>
    <w:rsid w:val="00E21B35"/>
    <w:rsid w:val="00E330EC"/>
    <w:rsid w:val="00E57BF3"/>
    <w:rsid w:val="00E93D93"/>
    <w:rsid w:val="00E948E6"/>
    <w:rsid w:val="00EB09C1"/>
    <w:rsid w:val="00EB1414"/>
    <w:rsid w:val="00EC46BA"/>
    <w:rsid w:val="00ED6719"/>
    <w:rsid w:val="00EF6ECF"/>
    <w:rsid w:val="00F06E45"/>
    <w:rsid w:val="00F118C1"/>
    <w:rsid w:val="00F13CA4"/>
    <w:rsid w:val="00F41C76"/>
    <w:rsid w:val="00F42CC2"/>
    <w:rsid w:val="00F84501"/>
    <w:rsid w:val="00F94579"/>
    <w:rsid w:val="00FA32BB"/>
    <w:rsid w:val="00FA3C27"/>
    <w:rsid w:val="00FB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CD4E0E8"/>
  <w15:docId w15:val="{A3889CF0-A2AB-4A27-A3F6-E1B52DBA9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8C3"/>
    <w:pPr>
      <w:suppressAutoHyphens/>
    </w:pPr>
    <w:rPr>
      <w:sz w:val="24"/>
      <w:szCs w:val="24"/>
      <w:lang w:val="en-US" w:eastAsia="zh-CN"/>
    </w:rPr>
  </w:style>
  <w:style w:type="paragraph" w:styleId="Heading1">
    <w:name w:val="heading 1"/>
    <w:basedOn w:val="Normal"/>
    <w:next w:val="Normal"/>
    <w:qFormat/>
    <w:rsid w:val="00DF58C3"/>
    <w:pPr>
      <w:keepNext/>
      <w:tabs>
        <w:tab w:val="num" w:pos="0"/>
      </w:tabs>
      <w:spacing w:before="240" w:after="60"/>
      <w:outlineLvl w:val="0"/>
    </w:pPr>
    <w:rPr>
      <w:rFonts w:ascii="Arial" w:hAnsi="Arial" w:cs="Arial"/>
      <w:b/>
      <w:bCs/>
      <w:kern w:val="1"/>
      <w:sz w:val="32"/>
      <w:szCs w:val="32"/>
      <w:lang w:val="bg-BG"/>
    </w:rPr>
  </w:style>
  <w:style w:type="paragraph" w:styleId="Heading2">
    <w:name w:val="heading 2"/>
    <w:basedOn w:val="Normal"/>
    <w:next w:val="Normal"/>
    <w:qFormat/>
    <w:rsid w:val="00DF58C3"/>
    <w:pPr>
      <w:keepNext/>
      <w:tabs>
        <w:tab w:val="num" w:pos="0"/>
      </w:tabs>
      <w:spacing w:before="240" w:after="60"/>
      <w:outlineLvl w:val="1"/>
    </w:pPr>
    <w:rPr>
      <w:rFonts w:ascii="Arial" w:hAnsi="Arial" w:cs="Arial"/>
      <w:b/>
      <w:bCs/>
      <w:i/>
      <w:iCs/>
      <w:sz w:val="28"/>
      <w:szCs w:val="28"/>
      <w:lang w:val="bg-BG"/>
    </w:rPr>
  </w:style>
  <w:style w:type="paragraph" w:styleId="Heading3">
    <w:name w:val="heading 3"/>
    <w:basedOn w:val="Normal"/>
    <w:next w:val="Normal"/>
    <w:qFormat/>
    <w:rsid w:val="00DF58C3"/>
    <w:pPr>
      <w:keepNext/>
      <w:tabs>
        <w:tab w:val="num" w:pos="0"/>
      </w:tabs>
      <w:spacing w:before="240" w:after="60"/>
      <w:outlineLvl w:val="2"/>
    </w:pPr>
    <w:rPr>
      <w:rFonts w:ascii="Cambria" w:hAnsi="Cambria"/>
      <w:b/>
      <w:bCs/>
      <w:sz w:val="26"/>
      <w:szCs w:val="26"/>
    </w:rPr>
  </w:style>
  <w:style w:type="paragraph" w:styleId="Heading4">
    <w:name w:val="heading 4"/>
    <w:basedOn w:val="Normal"/>
    <w:next w:val="Normal"/>
    <w:qFormat/>
    <w:rsid w:val="00DF58C3"/>
    <w:pPr>
      <w:keepNext/>
      <w:tabs>
        <w:tab w:val="num" w:pos="0"/>
      </w:tabs>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DF58C3"/>
    <w:rPr>
      <w:rFonts w:ascii="Symbol" w:hAnsi="Symbol" w:cs="Symbol" w:hint="default"/>
      <w:sz w:val="24"/>
      <w:szCs w:val="24"/>
      <w:lang w:val="ru-RU"/>
    </w:rPr>
  </w:style>
  <w:style w:type="character" w:customStyle="1" w:styleId="WW8Num1z1">
    <w:name w:val="WW8Num1z1"/>
    <w:rsid w:val="00DF58C3"/>
  </w:style>
  <w:style w:type="character" w:customStyle="1" w:styleId="WW8Num1z2">
    <w:name w:val="WW8Num1z2"/>
    <w:rsid w:val="00DF58C3"/>
  </w:style>
  <w:style w:type="character" w:customStyle="1" w:styleId="WW8Num1z3">
    <w:name w:val="WW8Num1z3"/>
    <w:rsid w:val="00DF58C3"/>
  </w:style>
  <w:style w:type="character" w:customStyle="1" w:styleId="WW8Num1z4">
    <w:name w:val="WW8Num1z4"/>
    <w:rsid w:val="00DF58C3"/>
  </w:style>
  <w:style w:type="character" w:customStyle="1" w:styleId="WW8Num1z5">
    <w:name w:val="WW8Num1z5"/>
    <w:rsid w:val="00DF58C3"/>
  </w:style>
  <w:style w:type="character" w:customStyle="1" w:styleId="WW8Num1z6">
    <w:name w:val="WW8Num1z6"/>
    <w:rsid w:val="00DF58C3"/>
  </w:style>
  <w:style w:type="character" w:customStyle="1" w:styleId="WW8Num1z7">
    <w:name w:val="WW8Num1z7"/>
    <w:rsid w:val="00DF58C3"/>
  </w:style>
  <w:style w:type="character" w:customStyle="1" w:styleId="WW8Num1z8">
    <w:name w:val="WW8Num1z8"/>
    <w:rsid w:val="00DF58C3"/>
  </w:style>
  <w:style w:type="character" w:customStyle="1" w:styleId="WW8Num2z0">
    <w:name w:val="WW8Num2z0"/>
    <w:rsid w:val="00DF58C3"/>
    <w:rPr>
      <w:rFonts w:hint="default"/>
      <w:b/>
    </w:rPr>
  </w:style>
  <w:style w:type="character" w:customStyle="1" w:styleId="WW8Num2z1">
    <w:name w:val="WW8Num2z1"/>
    <w:rsid w:val="00DF58C3"/>
  </w:style>
  <w:style w:type="character" w:customStyle="1" w:styleId="WW8Num2z2">
    <w:name w:val="WW8Num2z2"/>
    <w:rsid w:val="00DF58C3"/>
  </w:style>
  <w:style w:type="character" w:customStyle="1" w:styleId="WW8Num2z3">
    <w:name w:val="WW8Num2z3"/>
    <w:rsid w:val="00DF58C3"/>
  </w:style>
  <w:style w:type="character" w:customStyle="1" w:styleId="WW8Num2z4">
    <w:name w:val="WW8Num2z4"/>
    <w:rsid w:val="00DF58C3"/>
  </w:style>
  <w:style w:type="character" w:customStyle="1" w:styleId="WW8Num2z5">
    <w:name w:val="WW8Num2z5"/>
    <w:rsid w:val="00DF58C3"/>
  </w:style>
  <w:style w:type="character" w:customStyle="1" w:styleId="WW8Num2z6">
    <w:name w:val="WW8Num2z6"/>
    <w:rsid w:val="00DF58C3"/>
  </w:style>
  <w:style w:type="character" w:customStyle="1" w:styleId="WW8Num2z7">
    <w:name w:val="WW8Num2z7"/>
    <w:rsid w:val="00DF58C3"/>
  </w:style>
  <w:style w:type="character" w:customStyle="1" w:styleId="WW8Num2z8">
    <w:name w:val="WW8Num2z8"/>
    <w:rsid w:val="00DF58C3"/>
  </w:style>
  <w:style w:type="character" w:customStyle="1" w:styleId="WW8Num3z0">
    <w:name w:val="WW8Num3z0"/>
    <w:rsid w:val="00DF58C3"/>
    <w:rPr>
      <w:rFonts w:hint="default"/>
    </w:rPr>
  </w:style>
  <w:style w:type="character" w:customStyle="1" w:styleId="WW8Num3z1">
    <w:name w:val="WW8Num3z1"/>
    <w:rsid w:val="00DF58C3"/>
  </w:style>
  <w:style w:type="character" w:customStyle="1" w:styleId="WW8Num3z2">
    <w:name w:val="WW8Num3z2"/>
    <w:rsid w:val="00DF58C3"/>
  </w:style>
  <w:style w:type="character" w:customStyle="1" w:styleId="WW8Num3z3">
    <w:name w:val="WW8Num3z3"/>
    <w:rsid w:val="00DF58C3"/>
  </w:style>
  <w:style w:type="character" w:customStyle="1" w:styleId="WW8Num3z4">
    <w:name w:val="WW8Num3z4"/>
    <w:rsid w:val="00DF58C3"/>
  </w:style>
  <w:style w:type="character" w:customStyle="1" w:styleId="WW8Num3z5">
    <w:name w:val="WW8Num3z5"/>
    <w:rsid w:val="00DF58C3"/>
  </w:style>
  <w:style w:type="character" w:customStyle="1" w:styleId="WW8Num3z6">
    <w:name w:val="WW8Num3z6"/>
    <w:rsid w:val="00DF58C3"/>
  </w:style>
  <w:style w:type="character" w:customStyle="1" w:styleId="WW8Num3z7">
    <w:name w:val="WW8Num3z7"/>
    <w:rsid w:val="00DF58C3"/>
  </w:style>
  <w:style w:type="character" w:customStyle="1" w:styleId="WW8Num3z8">
    <w:name w:val="WW8Num3z8"/>
    <w:rsid w:val="00DF58C3"/>
  </w:style>
  <w:style w:type="character" w:customStyle="1" w:styleId="WW8Num4z0">
    <w:name w:val="WW8Num4z0"/>
    <w:rsid w:val="00DF58C3"/>
    <w:rPr>
      <w:rFonts w:hint="default"/>
    </w:rPr>
  </w:style>
  <w:style w:type="character" w:customStyle="1" w:styleId="WW8Num4z1">
    <w:name w:val="WW8Num4z1"/>
    <w:rsid w:val="00DF58C3"/>
  </w:style>
  <w:style w:type="character" w:customStyle="1" w:styleId="WW8Num4z2">
    <w:name w:val="WW8Num4z2"/>
    <w:rsid w:val="00DF58C3"/>
  </w:style>
  <w:style w:type="character" w:customStyle="1" w:styleId="WW8Num4z3">
    <w:name w:val="WW8Num4z3"/>
    <w:rsid w:val="00DF58C3"/>
  </w:style>
  <w:style w:type="character" w:customStyle="1" w:styleId="WW8Num4z4">
    <w:name w:val="WW8Num4z4"/>
    <w:rsid w:val="00DF58C3"/>
  </w:style>
  <w:style w:type="character" w:customStyle="1" w:styleId="WW8Num4z5">
    <w:name w:val="WW8Num4z5"/>
    <w:rsid w:val="00DF58C3"/>
  </w:style>
  <w:style w:type="character" w:customStyle="1" w:styleId="WW8Num4z6">
    <w:name w:val="WW8Num4z6"/>
    <w:rsid w:val="00DF58C3"/>
  </w:style>
  <w:style w:type="character" w:customStyle="1" w:styleId="WW8Num4z7">
    <w:name w:val="WW8Num4z7"/>
    <w:rsid w:val="00DF58C3"/>
  </w:style>
  <w:style w:type="character" w:customStyle="1" w:styleId="WW8Num4z8">
    <w:name w:val="WW8Num4z8"/>
    <w:rsid w:val="00DF58C3"/>
  </w:style>
  <w:style w:type="character" w:customStyle="1" w:styleId="WW8Num5z0">
    <w:name w:val="WW8Num5z0"/>
    <w:rsid w:val="00DF58C3"/>
    <w:rPr>
      <w:rFonts w:ascii="Symbol" w:hAnsi="Symbol" w:cs="Symbol" w:hint="default"/>
      <w:szCs w:val="24"/>
      <w:lang w:val="ru-RU"/>
    </w:rPr>
  </w:style>
  <w:style w:type="character" w:customStyle="1" w:styleId="WW8Num5z1">
    <w:name w:val="WW8Num5z1"/>
    <w:rsid w:val="00DF58C3"/>
    <w:rPr>
      <w:rFonts w:ascii="Courier New" w:hAnsi="Courier New" w:cs="Courier New" w:hint="default"/>
    </w:rPr>
  </w:style>
  <w:style w:type="character" w:customStyle="1" w:styleId="WW8Num5z2">
    <w:name w:val="WW8Num5z2"/>
    <w:rsid w:val="00DF58C3"/>
    <w:rPr>
      <w:rFonts w:ascii="Wingdings" w:hAnsi="Wingdings" w:cs="Wingdings" w:hint="default"/>
    </w:rPr>
  </w:style>
  <w:style w:type="character" w:customStyle="1" w:styleId="WW8Num6z0">
    <w:name w:val="WW8Num6z0"/>
    <w:rsid w:val="00DF58C3"/>
  </w:style>
  <w:style w:type="character" w:customStyle="1" w:styleId="WW8Num6z1">
    <w:name w:val="WW8Num6z1"/>
    <w:rsid w:val="00DF58C3"/>
  </w:style>
  <w:style w:type="character" w:customStyle="1" w:styleId="WW8Num6z2">
    <w:name w:val="WW8Num6z2"/>
    <w:rsid w:val="00DF58C3"/>
  </w:style>
  <w:style w:type="character" w:customStyle="1" w:styleId="WW8Num6z3">
    <w:name w:val="WW8Num6z3"/>
    <w:rsid w:val="00DF58C3"/>
  </w:style>
  <w:style w:type="character" w:customStyle="1" w:styleId="WW8Num6z4">
    <w:name w:val="WW8Num6z4"/>
    <w:rsid w:val="00DF58C3"/>
  </w:style>
  <w:style w:type="character" w:customStyle="1" w:styleId="WW8Num6z5">
    <w:name w:val="WW8Num6z5"/>
    <w:rsid w:val="00DF58C3"/>
  </w:style>
  <w:style w:type="character" w:customStyle="1" w:styleId="WW8Num6z6">
    <w:name w:val="WW8Num6z6"/>
    <w:rsid w:val="00DF58C3"/>
  </w:style>
  <w:style w:type="character" w:customStyle="1" w:styleId="WW8Num6z7">
    <w:name w:val="WW8Num6z7"/>
    <w:rsid w:val="00DF58C3"/>
  </w:style>
  <w:style w:type="character" w:customStyle="1" w:styleId="WW8Num6z8">
    <w:name w:val="WW8Num6z8"/>
    <w:rsid w:val="00DF58C3"/>
  </w:style>
  <w:style w:type="character" w:customStyle="1" w:styleId="WW8Num7z0">
    <w:name w:val="WW8Num7z0"/>
    <w:rsid w:val="00DF58C3"/>
    <w:rPr>
      <w:rFonts w:hint="default"/>
    </w:rPr>
  </w:style>
  <w:style w:type="character" w:customStyle="1" w:styleId="WW8Num7z1">
    <w:name w:val="WW8Num7z1"/>
    <w:rsid w:val="00DF58C3"/>
  </w:style>
  <w:style w:type="character" w:customStyle="1" w:styleId="WW8Num7z2">
    <w:name w:val="WW8Num7z2"/>
    <w:rsid w:val="00DF58C3"/>
  </w:style>
  <w:style w:type="character" w:customStyle="1" w:styleId="WW8Num7z3">
    <w:name w:val="WW8Num7z3"/>
    <w:rsid w:val="00DF58C3"/>
  </w:style>
  <w:style w:type="character" w:customStyle="1" w:styleId="WW8Num7z4">
    <w:name w:val="WW8Num7z4"/>
    <w:rsid w:val="00DF58C3"/>
  </w:style>
  <w:style w:type="character" w:customStyle="1" w:styleId="WW8Num7z5">
    <w:name w:val="WW8Num7z5"/>
    <w:rsid w:val="00DF58C3"/>
  </w:style>
  <w:style w:type="character" w:customStyle="1" w:styleId="WW8Num7z6">
    <w:name w:val="WW8Num7z6"/>
    <w:rsid w:val="00DF58C3"/>
  </w:style>
  <w:style w:type="character" w:customStyle="1" w:styleId="WW8Num7z7">
    <w:name w:val="WW8Num7z7"/>
    <w:rsid w:val="00DF58C3"/>
  </w:style>
  <w:style w:type="character" w:customStyle="1" w:styleId="WW8Num7z8">
    <w:name w:val="WW8Num7z8"/>
    <w:rsid w:val="00DF58C3"/>
  </w:style>
  <w:style w:type="character" w:customStyle="1" w:styleId="WW8Num8z0">
    <w:name w:val="WW8Num8z0"/>
    <w:rsid w:val="00DF58C3"/>
    <w:rPr>
      <w:rFonts w:hint="default"/>
    </w:rPr>
  </w:style>
  <w:style w:type="character" w:customStyle="1" w:styleId="WW8Num8z1">
    <w:name w:val="WW8Num8z1"/>
    <w:rsid w:val="00DF58C3"/>
  </w:style>
  <w:style w:type="character" w:customStyle="1" w:styleId="WW8Num8z2">
    <w:name w:val="WW8Num8z2"/>
    <w:rsid w:val="00DF58C3"/>
  </w:style>
  <w:style w:type="character" w:customStyle="1" w:styleId="WW8Num8z3">
    <w:name w:val="WW8Num8z3"/>
    <w:rsid w:val="00DF58C3"/>
  </w:style>
  <w:style w:type="character" w:customStyle="1" w:styleId="WW8Num8z4">
    <w:name w:val="WW8Num8z4"/>
    <w:rsid w:val="00DF58C3"/>
  </w:style>
  <w:style w:type="character" w:customStyle="1" w:styleId="WW8Num8z5">
    <w:name w:val="WW8Num8z5"/>
    <w:rsid w:val="00DF58C3"/>
  </w:style>
  <w:style w:type="character" w:customStyle="1" w:styleId="WW8Num8z6">
    <w:name w:val="WW8Num8z6"/>
    <w:rsid w:val="00DF58C3"/>
  </w:style>
  <w:style w:type="character" w:customStyle="1" w:styleId="WW8Num8z7">
    <w:name w:val="WW8Num8z7"/>
    <w:rsid w:val="00DF58C3"/>
  </w:style>
  <w:style w:type="character" w:customStyle="1" w:styleId="WW8Num8z8">
    <w:name w:val="WW8Num8z8"/>
    <w:rsid w:val="00DF58C3"/>
  </w:style>
  <w:style w:type="character" w:customStyle="1" w:styleId="WW8Num9z0">
    <w:name w:val="WW8Num9z0"/>
    <w:rsid w:val="00DF58C3"/>
    <w:rPr>
      <w:rFonts w:ascii="Symbol" w:hAnsi="Symbol" w:cs="Symbol" w:hint="default"/>
      <w:szCs w:val="24"/>
      <w:lang w:val="ru-RU"/>
    </w:rPr>
  </w:style>
  <w:style w:type="character" w:customStyle="1" w:styleId="WW8Num9z1">
    <w:name w:val="WW8Num9z1"/>
    <w:rsid w:val="00DF58C3"/>
    <w:rPr>
      <w:rFonts w:ascii="Courier New" w:hAnsi="Courier New" w:cs="Courier New" w:hint="default"/>
    </w:rPr>
  </w:style>
  <w:style w:type="character" w:customStyle="1" w:styleId="WW8Num9z2">
    <w:name w:val="WW8Num9z2"/>
    <w:rsid w:val="00DF58C3"/>
    <w:rPr>
      <w:rFonts w:ascii="Wingdings" w:hAnsi="Wingdings" w:cs="Wingdings" w:hint="default"/>
    </w:rPr>
  </w:style>
  <w:style w:type="character" w:customStyle="1" w:styleId="WW8Num10z0">
    <w:name w:val="WW8Num10z0"/>
    <w:rsid w:val="00DF58C3"/>
    <w:rPr>
      <w:rFonts w:ascii="Symbol" w:hAnsi="Symbol" w:cs="Symbol" w:hint="default"/>
      <w:lang w:val="ru-RU"/>
    </w:rPr>
  </w:style>
  <w:style w:type="character" w:customStyle="1" w:styleId="WW8Num10z1">
    <w:name w:val="WW8Num10z1"/>
    <w:rsid w:val="00DF58C3"/>
  </w:style>
  <w:style w:type="character" w:customStyle="1" w:styleId="WW8Num10z2">
    <w:name w:val="WW8Num10z2"/>
    <w:rsid w:val="00DF58C3"/>
  </w:style>
  <w:style w:type="character" w:customStyle="1" w:styleId="WW8Num10z3">
    <w:name w:val="WW8Num10z3"/>
    <w:rsid w:val="00DF58C3"/>
  </w:style>
  <w:style w:type="character" w:customStyle="1" w:styleId="WW8Num10z4">
    <w:name w:val="WW8Num10z4"/>
    <w:rsid w:val="00DF58C3"/>
  </w:style>
  <w:style w:type="character" w:customStyle="1" w:styleId="WW8Num10z5">
    <w:name w:val="WW8Num10z5"/>
    <w:rsid w:val="00DF58C3"/>
  </w:style>
  <w:style w:type="character" w:customStyle="1" w:styleId="WW8Num10z6">
    <w:name w:val="WW8Num10z6"/>
    <w:rsid w:val="00DF58C3"/>
  </w:style>
  <w:style w:type="character" w:customStyle="1" w:styleId="WW8Num10z7">
    <w:name w:val="WW8Num10z7"/>
    <w:rsid w:val="00DF58C3"/>
  </w:style>
  <w:style w:type="character" w:customStyle="1" w:styleId="WW8Num10z8">
    <w:name w:val="WW8Num10z8"/>
    <w:rsid w:val="00DF58C3"/>
  </w:style>
  <w:style w:type="character" w:customStyle="1" w:styleId="WW8Num11z0">
    <w:name w:val="WW8Num11z0"/>
    <w:rsid w:val="00DF58C3"/>
    <w:rPr>
      <w:rFonts w:ascii="Symbol" w:eastAsia="Times New Roman" w:hAnsi="Symbol" w:cs="Times New Roman" w:hint="default"/>
    </w:rPr>
  </w:style>
  <w:style w:type="character" w:customStyle="1" w:styleId="WW8Num11z1">
    <w:name w:val="WW8Num11z1"/>
    <w:rsid w:val="00DF58C3"/>
    <w:rPr>
      <w:rFonts w:ascii="Courier New" w:hAnsi="Courier New" w:cs="Courier New" w:hint="default"/>
    </w:rPr>
  </w:style>
  <w:style w:type="character" w:customStyle="1" w:styleId="WW8Num11z2">
    <w:name w:val="WW8Num11z2"/>
    <w:rsid w:val="00DF58C3"/>
    <w:rPr>
      <w:rFonts w:ascii="Wingdings" w:hAnsi="Wingdings" w:cs="Wingdings" w:hint="default"/>
    </w:rPr>
  </w:style>
  <w:style w:type="character" w:customStyle="1" w:styleId="WW8Num11z3">
    <w:name w:val="WW8Num11z3"/>
    <w:rsid w:val="00DF58C3"/>
    <w:rPr>
      <w:rFonts w:ascii="Symbol" w:hAnsi="Symbol" w:cs="Symbol" w:hint="default"/>
    </w:rPr>
  </w:style>
  <w:style w:type="character" w:customStyle="1" w:styleId="WW8Num12z0">
    <w:name w:val="WW8Num12z0"/>
    <w:rsid w:val="00DF58C3"/>
    <w:rPr>
      <w:b/>
    </w:rPr>
  </w:style>
  <w:style w:type="character" w:customStyle="1" w:styleId="WW8Num12z1">
    <w:name w:val="WW8Num12z1"/>
    <w:rsid w:val="00DF58C3"/>
  </w:style>
  <w:style w:type="character" w:customStyle="1" w:styleId="WW8Num12z2">
    <w:name w:val="WW8Num12z2"/>
    <w:rsid w:val="00DF58C3"/>
  </w:style>
  <w:style w:type="character" w:customStyle="1" w:styleId="WW8Num12z3">
    <w:name w:val="WW8Num12z3"/>
    <w:rsid w:val="00DF58C3"/>
  </w:style>
  <w:style w:type="character" w:customStyle="1" w:styleId="WW8Num12z4">
    <w:name w:val="WW8Num12z4"/>
    <w:rsid w:val="00DF58C3"/>
  </w:style>
  <w:style w:type="character" w:customStyle="1" w:styleId="WW8Num12z5">
    <w:name w:val="WW8Num12z5"/>
    <w:rsid w:val="00DF58C3"/>
  </w:style>
  <w:style w:type="character" w:customStyle="1" w:styleId="WW8Num12z6">
    <w:name w:val="WW8Num12z6"/>
    <w:rsid w:val="00DF58C3"/>
  </w:style>
  <w:style w:type="character" w:customStyle="1" w:styleId="WW8Num12z7">
    <w:name w:val="WW8Num12z7"/>
    <w:rsid w:val="00DF58C3"/>
  </w:style>
  <w:style w:type="character" w:customStyle="1" w:styleId="WW8Num12z8">
    <w:name w:val="WW8Num12z8"/>
    <w:rsid w:val="00DF58C3"/>
  </w:style>
  <w:style w:type="character" w:customStyle="1" w:styleId="WW8Num13z0">
    <w:name w:val="WW8Num13z0"/>
    <w:rsid w:val="00DF58C3"/>
    <w:rPr>
      <w:rFonts w:hint="default"/>
    </w:rPr>
  </w:style>
  <w:style w:type="character" w:customStyle="1" w:styleId="WW8Num13z1">
    <w:name w:val="WW8Num13z1"/>
    <w:rsid w:val="00DF58C3"/>
  </w:style>
  <w:style w:type="character" w:customStyle="1" w:styleId="WW8Num13z2">
    <w:name w:val="WW8Num13z2"/>
    <w:rsid w:val="00DF58C3"/>
  </w:style>
  <w:style w:type="character" w:customStyle="1" w:styleId="WW8Num13z3">
    <w:name w:val="WW8Num13z3"/>
    <w:rsid w:val="00DF58C3"/>
  </w:style>
  <w:style w:type="character" w:customStyle="1" w:styleId="WW8Num13z4">
    <w:name w:val="WW8Num13z4"/>
    <w:rsid w:val="00DF58C3"/>
  </w:style>
  <w:style w:type="character" w:customStyle="1" w:styleId="WW8Num13z5">
    <w:name w:val="WW8Num13z5"/>
    <w:rsid w:val="00DF58C3"/>
  </w:style>
  <w:style w:type="character" w:customStyle="1" w:styleId="WW8Num13z6">
    <w:name w:val="WW8Num13z6"/>
    <w:rsid w:val="00DF58C3"/>
  </w:style>
  <w:style w:type="character" w:customStyle="1" w:styleId="WW8Num13z7">
    <w:name w:val="WW8Num13z7"/>
    <w:rsid w:val="00DF58C3"/>
  </w:style>
  <w:style w:type="character" w:customStyle="1" w:styleId="WW8Num13z8">
    <w:name w:val="WW8Num13z8"/>
    <w:rsid w:val="00DF58C3"/>
  </w:style>
  <w:style w:type="character" w:customStyle="1" w:styleId="WW8Num14z0">
    <w:name w:val="WW8Num14z0"/>
    <w:rsid w:val="00DF58C3"/>
    <w:rPr>
      <w:rFonts w:hint="default"/>
      <w:b/>
    </w:rPr>
  </w:style>
  <w:style w:type="character" w:customStyle="1" w:styleId="WW8Num14z1">
    <w:name w:val="WW8Num14z1"/>
    <w:rsid w:val="00DF58C3"/>
  </w:style>
  <w:style w:type="character" w:customStyle="1" w:styleId="WW8Num14z2">
    <w:name w:val="WW8Num14z2"/>
    <w:rsid w:val="00DF58C3"/>
  </w:style>
  <w:style w:type="character" w:customStyle="1" w:styleId="WW8Num14z3">
    <w:name w:val="WW8Num14z3"/>
    <w:rsid w:val="00DF58C3"/>
  </w:style>
  <w:style w:type="character" w:customStyle="1" w:styleId="WW8Num14z4">
    <w:name w:val="WW8Num14z4"/>
    <w:rsid w:val="00DF58C3"/>
  </w:style>
  <w:style w:type="character" w:customStyle="1" w:styleId="WW8Num14z5">
    <w:name w:val="WW8Num14z5"/>
    <w:rsid w:val="00DF58C3"/>
  </w:style>
  <w:style w:type="character" w:customStyle="1" w:styleId="WW8Num14z6">
    <w:name w:val="WW8Num14z6"/>
    <w:rsid w:val="00DF58C3"/>
  </w:style>
  <w:style w:type="character" w:customStyle="1" w:styleId="WW8Num14z7">
    <w:name w:val="WW8Num14z7"/>
    <w:rsid w:val="00DF58C3"/>
  </w:style>
  <w:style w:type="character" w:customStyle="1" w:styleId="WW8Num14z8">
    <w:name w:val="WW8Num14z8"/>
    <w:rsid w:val="00DF58C3"/>
  </w:style>
  <w:style w:type="character" w:customStyle="1" w:styleId="WW8Num15z0">
    <w:name w:val="WW8Num15z0"/>
    <w:rsid w:val="00DF58C3"/>
    <w:rPr>
      <w:rFonts w:hint="default"/>
      <w:b/>
    </w:rPr>
  </w:style>
  <w:style w:type="character" w:customStyle="1" w:styleId="WW8Num15z1">
    <w:name w:val="WW8Num15z1"/>
    <w:rsid w:val="00DF58C3"/>
  </w:style>
  <w:style w:type="character" w:customStyle="1" w:styleId="WW8Num15z2">
    <w:name w:val="WW8Num15z2"/>
    <w:rsid w:val="00DF58C3"/>
  </w:style>
  <w:style w:type="character" w:customStyle="1" w:styleId="WW8Num15z3">
    <w:name w:val="WW8Num15z3"/>
    <w:rsid w:val="00DF58C3"/>
  </w:style>
  <w:style w:type="character" w:customStyle="1" w:styleId="WW8Num15z4">
    <w:name w:val="WW8Num15z4"/>
    <w:rsid w:val="00DF58C3"/>
  </w:style>
  <w:style w:type="character" w:customStyle="1" w:styleId="WW8Num15z5">
    <w:name w:val="WW8Num15z5"/>
    <w:rsid w:val="00DF58C3"/>
  </w:style>
  <w:style w:type="character" w:customStyle="1" w:styleId="WW8Num15z6">
    <w:name w:val="WW8Num15z6"/>
    <w:rsid w:val="00DF58C3"/>
  </w:style>
  <w:style w:type="character" w:customStyle="1" w:styleId="WW8Num15z7">
    <w:name w:val="WW8Num15z7"/>
    <w:rsid w:val="00DF58C3"/>
  </w:style>
  <w:style w:type="character" w:customStyle="1" w:styleId="WW8Num15z8">
    <w:name w:val="WW8Num15z8"/>
    <w:rsid w:val="00DF58C3"/>
  </w:style>
  <w:style w:type="character" w:customStyle="1" w:styleId="WW8Num16z0">
    <w:name w:val="WW8Num16z0"/>
    <w:rsid w:val="00DF58C3"/>
  </w:style>
  <w:style w:type="character" w:customStyle="1" w:styleId="WW8Num16z1">
    <w:name w:val="WW8Num16z1"/>
    <w:rsid w:val="00DF58C3"/>
  </w:style>
  <w:style w:type="character" w:customStyle="1" w:styleId="WW8Num16z2">
    <w:name w:val="WW8Num16z2"/>
    <w:rsid w:val="00DF58C3"/>
  </w:style>
  <w:style w:type="character" w:customStyle="1" w:styleId="WW8Num16z3">
    <w:name w:val="WW8Num16z3"/>
    <w:rsid w:val="00DF58C3"/>
  </w:style>
  <w:style w:type="character" w:customStyle="1" w:styleId="WW8Num16z4">
    <w:name w:val="WW8Num16z4"/>
    <w:rsid w:val="00DF58C3"/>
  </w:style>
  <w:style w:type="character" w:customStyle="1" w:styleId="WW8Num16z5">
    <w:name w:val="WW8Num16z5"/>
    <w:rsid w:val="00DF58C3"/>
  </w:style>
  <w:style w:type="character" w:customStyle="1" w:styleId="WW8Num16z6">
    <w:name w:val="WW8Num16z6"/>
    <w:rsid w:val="00DF58C3"/>
  </w:style>
  <w:style w:type="character" w:customStyle="1" w:styleId="WW8Num16z7">
    <w:name w:val="WW8Num16z7"/>
    <w:rsid w:val="00DF58C3"/>
  </w:style>
  <w:style w:type="character" w:customStyle="1" w:styleId="WW8Num16z8">
    <w:name w:val="WW8Num16z8"/>
    <w:rsid w:val="00DF58C3"/>
  </w:style>
  <w:style w:type="character" w:customStyle="1" w:styleId="WW8Num17z0">
    <w:name w:val="WW8Num17z0"/>
    <w:rsid w:val="00DF58C3"/>
  </w:style>
  <w:style w:type="character" w:customStyle="1" w:styleId="WW8Num17z1">
    <w:name w:val="WW8Num17z1"/>
    <w:rsid w:val="00DF58C3"/>
  </w:style>
  <w:style w:type="character" w:customStyle="1" w:styleId="WW8Num17z2">
    <w:name w:val="WW8Num17z2"/>
    <w:rsid w:val="00DF58C3"/>
  </w:style>
  <w:style w:type="character" w:customStyle="1" w:styleId="WW8Num17z3">
    <w:name w:val="WW8Num17z3"/>
    <w:rsid w:val="00DF58C3"/>
  </w:style>
  <w:style w:type="character" w:customStyle="1" w:styleId="WW8Num17z4">
    <w:name w:val="WW8Num17z4"/>
    <w:rsid w:val="00DF58C3"/>
  </w:style>
  <w:style w:type="character" w:customStyle="1" w:styleId="WW8Num17z5">
    <w:name w:val="WW8Num17z5"/>
    <w:rsid w:val="00DF58C3"/>
  </w:style>
  <w:style w:type="character" w:customStyle="1" w:styleId="WW8Num17z6">
    <w:name w:val="WW8Num17z6"/>
    <w:rsid w:val="00DF58C3"/>
  </w:style>
  <w:style w:type="character" w:customStyle="1" w:styleId="WW8Num17z7">
    <w:name w:val="WW8Num17z7"/>
    <w:rsid w:val="00DF58C3"/>
  </w:style>
  <w:style w:type="character" w:customStyle="1" w:styleId="WW8Num17z8">
    <w:name w:val="WW8Num17z8"/>
    <w:rsid w:val="00DF58C3"/>
  </w:style>
  <w:style w:type="character" w:customStyle="1" w:styleId="WW8Num18z0">
    <w:name w:val="WW8Num18z0"/>
    <w:rsid w:val="00DF58C3"/>
    <w:rPr>
      <w:rFonts w:ascii="Wingdings" w:hAnsi="Wingdings" w:cs="Wingdings" w:hint="default"/>
      <w:sz w:val="24"/>
      <w:szCs w:val="24"/>
      <w:lang w:val="ru-RU"/>
    </w:rPr>
  </w:style>
  <w:style w:type="character" w:customStyle="1" w:styleId="WW8Num18z2">
    <w:name w:val="WW8Num18z2"/>
    <w:rsid w:val="00DF58C3"/>
  </w:style>
  <w:style w:type="character" w:customStyle="1" w:styleId="WW8Num18z3">
    <w:name w:val="WW8Num18z3"/>
    <w:rsid w:val="00DF58C3"/>
  </w:style>
  <w:style w:type="character" w:customStyle="1" w:styleId="WW8Num18z4">
    <w:name w:val="WW8Num18z4"/>
    <w:rsid w:val="00DF58C3"/>
  </w:style>
  <w:style w:type="character" w:customStyle="1" w:styleId="WW8Num18z5">
    <w:name w:val="WW8Num18z5"/>
    <w:rsid w:val="00DF58C3"/>
  </w:style>
  <w:style w:type="character" w:customStyle="1" w:styleId="WW8Num18z6">
    <w:name w:val="WW8Num18z6"/>
    <w:rsid w:val="00DF58C3"/>
  </w:style>
  <w:style w:type="character" w:customStyle="1" w:styleId="WW8Num18z7">
    <w:name w:val="WW8Num18z7"/>
    <w:rsid w:val="00DF58C3"/>
  </w:style>
  <w:style w:type="character" w:customStyle="1" w:styleId="WW8Num18z8">
    <w:name w:val="WW8Num18z8"/>
    <w:rsid w:val="00DF58C3"/>
  </w:style>
  <w:style w:type="character" w:customStyle="1" w:styleId="WW8Num19z0">
    <w:name w:val="WW8Num19z0"/>
    <w:rsid w:val="00DF58C3"/>
    <w:rPr>
      <w:rFonts w:ascii="Arial" w:eastAsia="Times New Roman" w:hAnsi="Arial" w:cs="Arial" w:hint="default"/>
      <w:szCs w:val="24"/>
      <w:lang w:val="ru-RU"/>
    </w:rPr>
  </w:style>
  <w:style w:type="character" w:customStyle="1" w:styleId="WW8Num19z1">
    <w:name w:val="WW8Num19z1"/>
    <w:rsid w:val="00DF58C3"/>
    <w:rPr>
      <w:rFonts w:ascii="Courier New" w:hAnsi="Courier New" w:cs="Courier New" w:hint="default"/>
    </w:rPr>
  </w:style>
  <w:style w:type="character" w:customStyle="1" w:styleId="WW8Num19z2">
    <w:name w:val="WW8Num19z2"/>
    <w:rsid w:val="00DF58C3"/>
    <w:rPr>
      <w:rFonts w:ascii="Wingdings" w:hAnsi="Wingdings" w:cs="Wingdings" w:hint="default"/>
    </w:rPr>
  </w:style>
  <w:style w:type="character" w:customStyle="1" w:styleId="WW8Num19z3">
    <w:name w:val="WW8Num19z3"/>
    <w:rsid w:val="00DF58C3"/>
    <w:rPr>
      <w:rFonts w:ascii="Symbol" w:hAnsi="Symbol" w:cs="Symbol" w:hint="default"/>
    </w:rPr>
  </w:style>
  <w:style w:type="character" w:customStyle="1" w:styleId="WW8Num20z0">
    <w:name w:val="WW8Num20z0"/>
    <w:rsid w:val="00DF58C3"/>
  </w:style>
  <w:style w:type="character" w:customStyle="1" w:styleId="WW8Num20z1">
    <w:name w:val="WW8Num20z1"/>
    <w:rsid w:val="00DF58C3"/>
  </w:style>
  <w:style w:type="character" w:customStyle="1" w:styleId="WW8Num20z2">
    <w:name w:val="WW8Num20z2"/>
    <w:rsid w:val="00DF58C3"/>
  </w:style>
  <w:style w:type="character" w:customStyle="1" w:styleId="WW8Num20z3">
    <w:name w:val="WW8Num20z3"/>
    <w:rsid w:val="00DF58C3"/>
  </w:style>
  <w:style w:type="character" w:customStyle="1" w:styleId="WW8Num20z4">
    <w:name w:val="WW8Num20z4"/>
    <w:rsid w:val="00DF58C3"/>
  </w:style>
  <w:style w:type="character" w:customStyle="1" w:styleId="WW8Num20z5">
    <w:name w:val="WW8Num20z5"/>
    <w:rsid w:val="00DF58C3"/>
  </w:style>
  <w:style w:type="character" w:customStyle="1" w:styleId="WW8Num20z6">
    <w:name w:val="WW8Num20z6"/>
    <w:rsid w:val="00DF58C3"/>
  </w:style>
  <w:style w:type="character" w:customStyle="1" w:styleId="WW8Num20z7">
    <w:name w:val="WW8Num20z7"/>
    <w:rsid w:val="00DF58C3"/>
  </w:style>
  <w:style w:type="character" w:customStyle="1" w:styleId="WW8Num20z8">
    <w:name w:val="WW8Num20z8"/>
    <w:rsid w:val="00DF58C3"/>
  </w:style>
  <w:style w:type="character" w:customStyle="1" w:styleId="WW8Num21z0">
    <w:name w:val="WW8Num21z0"/>
    <w:rsid w:val="00DF58C3"/>
    <w:rPr>
      <w:rFonts w:hint="default"/>
      <w:b/>
      <w:bCs/>
      <w:lang w:val="ru-RU"/>
    </w:rPr>
  </w:style>
  <w:style w:type="character" w:customStyle="1" w:styleId="WW8Num21z2">
    <w:name w:val="WW8Num21z2"/>
    <w:rsid w:val="00DF58C3"/>
  </w:style>
  <w:style w:type="character" w:customStyle="1" w:styleId="WW8Num21z3">
    <w:name w:val="WW8Num21z3"/>
    <w:rsid w:val="00DF58C3"/>
  </w:style>
  <w:style w:type="character" w:customStyle="1" w:styleId="WW8Num21z4">
    <w:name w:val="WW8Num21z4"/>
    <w:rsid w:val="00DF58C3"/>
  </w:style>
  <w:style w:type="character" w:customStyle="1" w:styleId="WW8Num21z5">
    <w:name w:val="WW8Num21z5"/>
    <w:rsid w:val="00DF58C3"/>
  </w:style>
  <w:style w:type="character" w:customStyle="1" w:styleId="WW8Num21z6">
    <w:name w:val="WW8Num21z6"/>
    <w:rsid w:val="00DF58C3"/>
  </w:style>
  <w:style w:type="character" w:customStyle="1" w:styleId="WW8Num21z7">
    <w:name w:val="WW8Num21z7"/>
    <w:rsid w:val="00DF58C3"/>
  </w:style>
  <w:style w:type="character" w:customStyle="1" w:styleId="WW8Num21z8">
    <w:name w:val="WW8Num21z8"/>
    <w:rsid w:val="00DF58C3"/>
  </w:style>
  <w:style w:type="character" w:customStyle="1" w:styleId="WW8Num22z0">
    <w:name w:val="WW8Num22z0"/>
    <w:rsid w:val="00DF58C3"/>
    <w:rPr>
      <w:rFonts w:ascii="Wingdings" w:hAnsi="Wingdings" w:cs="Wingdings" w:hint="default"/>
    </w:rPr>
  </w:style>
  <w:style w:type="character" w:customStyle="1" w:styleId="WW8Num22z1">
    <w:name w:val="WW8Num22z1"/>
    <w:rsid w:val="00DF58C3"/>
    <w:rPr>
      <w:rFonts w:ascii="Courier New" w:hAnsi="Courier New" w:cs="Courier New" w:hint="default"/>
    </w:rPr>
  </w:style>
  <w:style w:type="character" w:customStyle="1" w:styleId="WW8Num22z3">
    <w:name w:val="WW8Num22z3"/>
    <w:rsid w:val="00DF58C3"/>
    <w:rPr>
      <w:rFonts w:ascii="Symbol" w:hAnsi="Symbol" w:cs="Symbol" w:hint="default"/>
    </w:rPr>
  </w:style>
  <w:style w:type="character" w:customStyle="1" w:styleId="WW8Num23z0">
    <w:name w:val="WW8Num23z0"/>
    <w:rsid w:val="00DF58C3"/>
    <w:rPr>
      <w:rFonts w:hint="default"/>
    </w:rPr>
  </w:style>
  <w:style w:type="character" w:customStyle="1" w:styleId="WW8Num23z1">
    <w:name w:val="WW8Num23z1"/>
    <w:rsid w:val="00DF58C3"/>
  </w:style>
  <w:style w:type="character" w:customStyle="1" w:styleId="WW8Num23z2">
    <w:name w:val="WW8Num23z2"/>
    <w:rsid w:val="00DF58C3"/>
  </w:style>
  <w:style w:type="character" w:customStyle="1" w:styleId="WW8Num23z3">
    <w:name w:val="WW8Num23z3"/>
    <w:rsid w:val="00DF58C3"/>
  </w:style>
  <w:style w:type="character" w:customStyle="1" w:styleId="WW8Num23z4">
    <w:name w:val="WW8Num23z4"/>
    <w:rsid w:val="00DF58C3"/>
  </w:style>
  <w:style w:type="character" w:customStyle="1" w:styleId="WW8Num23z5">
    <w:name w:val="WW8Num23z5"/>
    <w:rsid w:val="00DF58C3"/>
  </w:style>
  <w:style w:type="character" w:customStyle="1" w:styleId="WW8Num23z6">
    <w:name w:val="WW8Num23z6"/>
    <w:rsid w:val="00DF58C3"/>
  </w:style>
  <w:style w:type="character" w:customStyle="1" w:styleId="WW8Num23z7">
    <w:name w:val="WW8Num23z7"/>
    <w:rsid w:val="00DF58C3"/>
  </w:style>
  <w:style w:type="character" w:customStyle="1" w:styleId="WW8Num23z8">
    <w:name w:val="WW8Num23z8"/>
    <w:rsid w:val="00DF58C3"/>
  </w:style>
  <w:style w:type="character" w:customStyle="1" w:styleId="WW8Num24z0">
    <w:name w:val="WW8Num24z0"/>
    <w:rsid w:val="00DF58C3"/>
  </w:style>
  <w:style w:type="character" w:customStyle="1" w:styleId="WW8Num24z1">
    <w:name w:val="WW8Num24z1"/>
    <w:rsid w:val="00DF58C3"/>
  </w:style>
  <w:style w:type="character" w:customStyle="1" w:styleId="WW8Num24z2">
    <w:name w:val="WW8Num24z2"/>
    <w:rsid w:val="00DF58C3"/>
  </w:style>
  <w:style w:type="character" w:customStyle="1" w:styleId="WW8Num24z3">
    <w:name w:val="WW8Num24z3"/>
    <w:rsid w:val="00DF58C3"/>
  </w:style>
  <w:style w:type="character" w:customStyle="1" w:styleId="WW8Num24z4">
    <w:name w:val="WW8Num24z4"/>
    <w:rsid w:val="00DF58C3"/>
  </w:style>
  <w:style w:type="character" w:customStyle="1" w:styleId="WW8Num24z5">
    <w:name w:val="WW8Num24z5"/>
    <w:rsid w:val="00DF58C3"/>
  </w:style>
  <w:style w:type="character" w:customStyle="1" w:styleId="WW8Num24z6">
    <w:name w:val="WW8Num24z6"/>
    <w:rsid w:val="00DF58C3"/>
  </w:style>
  <w:style w:type="character" w:customStyle="1" w:styleId="WW8Num24z7">
    <w:name w:val="WW8Num24z7"/>
    <w:rsid w:val="00DF58C3"/>
  </w:style>
  <w:style w:type="character" w:customStyle="1" w:styleId="WW8Num24z8">
    <w:name w:val="WW8Num24z8"/>
    <w:rsid w:val="00DF58C3"/>
  </w:style>
  <w:style w:type="character" w:customStyle="1" w:styleId="WW8Num25z0">
    <w:name w:val="WW8Num25z0"/>
    <w:rsid w:val="00DF58C3"/>
  </w:style>
  <w:style w:type="character" w:customStyle="1" w:styleId="WW8Num25z1">
    <w:name w:val="WW8Num25z1"/>
    <w:rsid w:val="00DF58C3"/>
  </w:style>
  <w:style w:type="character" w:customStyle="1" w:styleId="WW8Num25z2">
    <w:name w:val="WW8Num25z2"/>
    <w:rsid w:val="00DF58C3"/>
  </w:style>
  <w:style w:type="character" w:customStyle="1" w:styleId="WW8Num25z3">
    <w:name w:val="WW8Num25z3"/>
    <w:rsid w:val="00DF58C3"/>
  </w:style>
  <w:style w:type="character" w:customStyle="1" w:styleId="WW8Num25z4">
    <w:name w:val="WW8Num25z4"/>
    <w:rsid w:val="00DF58C3"/>
  </w:style>
  <w:style w:type="character" w:customStyle="1" w:styleId="WW8Num25z5">
    <w:name w:val="WW8Num25z5"/>
    <w:rsid w:val="00DF58C3"/>
  </w:style>
  <w:style w:type="character" w:customStyle="1" w:styleId="WW8Num25z6">
    <w:name w:val="WW8Num25z6"/>
    <w:rsid w:val="00DF58C3"/>
  </w:style>
  <w:style w:type="character" w:customStyle="1" w:styleId="WW8Num25z7">
    <w:name w:val="WW8Num25z7"/>
    <w:rsid w:val="00DF58C3"/>
  </w:style>
  <w:style w:type="character" w:customStyle="1" w:styleId="WW8Num25z8">
    <w:name w:val="WW8Num25z8"/>
    <w:rsid w:val="00DF58C3"/>
  </w:style>
  <w:style w:type="character" w:customStyle="1" w:styleId="WW8Num26z0">
    <w:name w:val="WW8Num26z0"/>
    <w:rsid w:val="00DF58C3"/>
    <w:rPr>
      <w:rFonts w:ascii="Symbol" w:hAnsi="Symbol" w:cs="Symbol" w:hint="default"/>
    </w:rPr>
  </w:style>
  <w:style w:type="character" w:customStyle="1" w:styleId="WW8Num26z1">
    <w:name w:val="WW8Num26z1"/>
    <w:rsid w:val="00DF58C3"/>
    <w:rPr>
      <w:rFonts w:ascii="Courier New" w:hAnsi="Courier New" w:cs="Courier New" w:hint="default"/>
    </w:rPr>
  </w:style>
  <w:style w:type="character" w:customStyle="1" w:styleId="WW8Num26z2">
    <w:name w:val="WW8Num26z2"/>
    <w:rsid w:val="00DF58C3"/>
    <w:rPr>
      <w:rFonts w:ascii="Wingdings" w:hAnsi="Wingdings" w:cs="Wingdings" w:hint="default"/>
    </w:rPr>
  </w:style>
  <w:style w:type="character" w:customStyle="1" w:styleId="WW8Num27z0">
    <w:name w:val="WW8Num27z0"/>
    <w:rsid w:val="00DF58C3"/>
    <w:rPr>
      <w:rFonts w:ascii="Symbol" w:hAnsi="Symbol" w:cs="Symbol" w:hint="default"/>
      <w:lang w:val="ru-RU"/>
    </w:rPr>
  </w:style>
  <w:style w:type="character" w:customStyle="1" w:styleId="WW8Num27z1">
    <w:name w:val="WW8Num27z1"/>
    <w:rsid w:val="00DF58C3"/>
    <w:rPr>
      <w:rFonts w:ascii="Courier New" w:hAnsi="Courier New" w:cs="Courier New" w:hint="default"/>
    </w:rPr>
  </w:style>
  <w:style w:type="character" w:customStyle="1" w:styleId="WW8Num27z2">
    <w:name w:val="WW8Num27z2"/>
    <w:rsid w:val="00DF58C3"/>
    <w:rPr>
      <w:rFonts w:ascii="Wingdings" w:hAnsi="Wingdings" w:cs="Wingdings" w:hint="default"/>
    </w:rPr>
  </w:style>
  <w:style w:type="character" w:customStyle="1" w:styleId="WW8Num28z0">
    <w:name w:val="WW8Num28z0"/>
    <w:rsid w:val="00DF58C3"/>
    <w:rPr>
      <w:rFonts w:hint="default"/>
    </w:rPr>
  </w:style>
  <w:style w:type="character" w:customStyle="1" w:styleId="WW8Num28z1">
    <w:name w:val="WW8Num28z1"/>
    <w:rsid w:val="00DF58C3"/>
    <w:rPr>
      <w:rFonts w:ascii="Wingdings" w:hAnsi="Wingdings" w:cs="Wingdings" w:hint="default"/>
      <w:lang w:val="ru-RU"/>
    </w:rPr>
  </w:style>
  <w:style w:type="character" w:customStyle="1" w:styleId="WW8Num28z5">
    <w:name w:val="WW8Num28z5"/>
    <w:rsid w:val="00DF58C3"/>
  </w:style>
  <w:style w:type="character" w:customStyle="1" w:styleId="WW8Num28z6">
    <w:name w:val="WW8Num28z6"/>
    <w:rsid w:val="00DF58C3"/>
  </w:style>
  <w:style w:type="character" w:customStyle="1" w:styleId="WW8Num28z7">
    <w:name w:val="WW8Num28z7"/>
    <w:rsid w:val="00DF58C3"/>
  </w:style>
  <w:style w:type="character" w:customStyle="1" w:styleId="WW8Num28z8">
    <w:name w:val="WW8Num28z8"/>
    <w:rsid w:val="00DF58C3"/>
  </w:style>
  <w:style w:type="character" w:customStyle="1" w:styleId="WW8Num29z0">
    <w:name w:val="WW8Num29z0"/>
    <w:rsid w:val="00DF58C3"/>
    <w:rPr>
      <w:rFonts w:ascii="Symbol" w:eastAsia="Times New Roman" w:hAnsi="Symbol" w:cs="Times New Roman" w:hint="default"/>
    </w:rPr>
  </w:style>
  <w:style w:type="character" w:customStyle="1" w:styleId="WW8Num29z1">
    <w:name w:val="WW8Num29z1"/>
    <w:rsid w:val="00DF58C3"/>
    <w:rPr>
      <w:rFonts w:ascii="Courier New" w:hAnsi="Courier New" w:cs="Courier New" w:hint="default"/>
    </w:rPr>
  </w:style>
  <w:style w:type="character" w:customStyle="1" w:styleId="WW8Num29z2">
    <w:name w:val="WW8Num29z2"/>
    <w:rsid w:val="00DF58C3"/>
    <w:rPr>
      <w:rFonts w:ascii="Wingdings" w:hAnsi="Wingdings" w:cs="Wingdings" w:hint="default"/>
    </w:rPr>
  </w:style>
  <w:style w:type="character" w:customStyle="1" w:styleId="WW8Num29z3">
    <w:name w:val="WW8Num29z3"/>
    <w:rsid w:val="00DF58C3"/>
    <w:rPr>
      <w:rFonts w:ascii="Symbol" w:hAnsi="Symbol" w:cs="Symbol" w:hint="default"/>
    </w:rPr>
  </w:style>
  <w:style w:type="character" w:customStyle="1" w:styleId="WW8Num30z0">
    <w:name w:val="WW8Num30z0"/>
    <w:rsid w:val="00DF58C3"/>
    <w:rPr>
      <w:rFonts w:hint="default"/>
    </w:rPr>
  </w:style>
  <w:style w:type="character" w:customStyle="1" w:styleId="WW8Num30z1">
    <w:name w:val="WW8Num30z1"/>
    <w:rsid w:val="00DF58C3"/>
  </w:style>
  <w:style w:type="character" w:customStyle="1" w:styleId="WW8Num30z2">
    <w:name w:val="WW8Num30z2"/>
    <w:rsid w:val="00DF58C3"/>
  </w:style>
  <w:style w:type="character" w:customStyle="1" w:styleId="WW8Num30z3">
    <w:name w:val="WW8Num30z3"/>
    <w:rsid w:val="00DF58C3"/>
  </w:style>
  <w:style w:type="character" w:customStyle="1" w:styleId="WW8Num30z4">
    <w:name w:val="WW8Num30z4"/>
    <w:rsid w:val="00DF58C3"/>
  </w:style>
  <w:style w:type="character" w:customStyle="1" w:styleId="WW8Num30z5">
    <w:name w:val="WW8Num30z5"/>
    <w:rsid w:val="00DF58C3"/>
  </w:style>
  <w:style w:type="character" w:customStyle="1" w:styleId="WW8Num30z6">
    <w:name w:val="WW8Num30z6"/>
    <w:rsid w:val="00DF58C3"/>
  </w:style>
  <w:style w:type="character" w:customStyle="1" w:styleId="WW8Num30z7">
    <w:name w:val="WW8Num30z7"/>
    <w:rsid w:val="00DF58C3"/>
  </w:style>
  <w:style w:type="character" w:customStyle="1" w:styleId="WW8Num30z8">
    <w:name w:val="WW8Num30z8"/>
    <w:rsid w:val="00DF58C3"/>
  </w:style>
  <w:style w:type="character" w:customStyle="1" w:styleId="WW8Num31z0">
    <w:name w:val="WW8Num31z0"/>
    <w:rsid w:val="00DF58C3"/>
    <w:rPr>
      <w:rFonts w:ascii="Calibri" w:eastAsia="Calibri" w:hAnsi="Calibri" w:cs="Calibri" w:hint="default"/>
      <w:color w:val="231F20"/>
      <w:w w:val="101"/>
      <w:sz w:val="13"/>
      <w:szCs w:val="13"/>
    </w:rPr>
  </w:style>
  <w:style w:type="character" w:customStyle="1" w:styleId="WW8Num31z1">
    <w:name w:val="WW8Num31z1"/>
    <w:rsid w:val="00DF58C3"/>
    <w:rPr>
      <w:rFonts w:hint="default"/>
    </w:rPr>
  </w:style>
  <w:style w:type="character" w:customStyle="1" w:styleId="WW8Num32z0">
    <w:name w:val="WW8Num32z0"/>
    <w:rsid w:val="00DF58C3"/>
  </w:style>
  <w:style w:type="character" w:customStyle="1" w:styleId="WW8Num32z1">
    <w:name w:val="WW8Num32z1"/>
    <w:rsid w:val="00DF58C3"/>
  </w:style>
  <w:style w:type="character" w:customStyle="1" w:styleId="WW8Num32z2">
    <w:name w:val="WW8Num32z2"/>
    <w:rsid w:val="00DF58C3"/>
  </w:style>
  <w:style w:type="character" w:customStyle="1" w:styleId="WW8Num32z3">
    <w:name w:val="WW8Num32z3"/>
    <w:rsid w:val="00DF58C3"/>
  </w:style>
  <w:style w:type="character" w:customStyle="1" w:styleId="WW8Num32z4">
    <w:name w:val="WW8Num32z4"/>
    <w:rsid w:val="00DF58C3"/>
  </w:style>
  <w:style w:type="character" w:customStyle="1" w:styleId="WW8Num32z5">
    <w:name w:val="WW8Num32z5"/>
    <w:rsid w:val="00DF58C3"/>
  </w:style>
  <w:style w:type="character" w:customStyle="1" w:styleId="WW8Num32z6">
    <w:name w:val="WW8Num32z6"/>
    <w:rsid w:val="00DF58C3"/>
  </w:style>
  <w:style w:type="character" w:customStyle="1" w:styleId="WW8Num32z7">
    <w:name w:val="WW8Num32z7"/>
    <w:rsid w:val="00DF58C3"/>
  </w:style>
  <w:style w:type="character" w:customStyle="1" w:styleId="WW8Num32z8">
    <w:name w:val="WW8Num32z8"/>
    <w:rsid w:val="00DF58C3"/>
  </w:style>
  <w:style w:type="character" w:customStyle="1" w:styleId="CharChar5">
    <w:name w:val="Char Char5"/>
    <w:rsid w:val="00DF58C3"/>
    <w:rPr>
      <w:sz w:val="24"/>
      <w:szCs w:val="24"/>
    </w:rPr>
  </w:style>
  <w:style w:type="character" w:customStyle="1" w:styleId="FootnoteCharacters">
    <w:name w:val="Footnote Characters"/>
    <w:rsid w:val="00DF58C3"/>
    <w:rPr>
      <w:rFonts w:ascii="Times New Roman" w:hAnsi="Times New Roman" w:cs="Times New Roman"/>
      <w:sz w:val="27"/>
      <w:vertAlign w:val="superscript"/>
      <w:lang w:val="en-US"/>
    </w:rPr>
  </w:style>
  <w:style w:type="character" w:customStyle="1" w:styleId="CharChar3">
    <w:name w:val="Char Char3"/>
    <w:rsid w:val="00DF58C3"/>
    <w:rPr>
      <w:spacing w:val="-2"/>
    </w:rPr>
  </w:style>
  <w:style w:type="character" w:styleId="Hyperlink">
    <w:name w:val="Hyperlink"/>
    <w:rsid w:val="00DF58C3"/>
    <w:rPr>
      <w:color w:val="0000FF"/>
      <w:u w:val="single"/>
    </w:rPr>
  </w:style>
  <w:style w:type="character" w:customStyle="1" w:styleId="CharChar9">
    <w:name w:val="Char Char9"/>
    <w:rsid w:val="00DF58C3"/>
    <w:rPr>
      <w:rFonts w:ascii="Arial" w:hAnsi="Arial" w:cs="Arial"/>
      <w:b/>
      <w:bCs/>
      <w:kern w:val="1"/>
      <w:sz w:val="32"/>
      <w:szCs w:val="32"/>
      <w:lang w:val="bg-BG"/>
    </w:rPr>
  </w:style>
  <w:style w:type="character" w:customStyle="1" w:styleId="CharChar8">
    <w:name w:val="Char Char8"/>
    <w:rsid w:val="00DF58C3"/>
    <w:rPr>
      <w:rFonts w:ascii="Arial" w:hAnsi="Arial" w:cs="Arial"/>
      <w:b/>
      <w:bCs/>
      <w:i/>
      <w:iCs/>
      <w:sz w:val="28"/>
      <w:szCs w:val="28"/>
      <w:lang w:val="bg-BG"/>
    </w:rPr>
  </w:style>
  <w:style w:type="character" w:styleId="CommentReference">
    <w:name w:val="annotation reference"/>
    <w:rsid w:val="00DF58C3"/>
    <w:rPr>
      <w:sz w:val="16"/>
      <w:szCs w:val="16"/>
    </w:rPr>
  </w:style>
  <w:style w:type="character" w:customStyle="1" w:styleId="CharChar2">
    <w:name w:val="Char Char2"/>
    <w:basedOn w:val="DefaultParagraphFont"/>
    <w:rsid w:val="00DF58C3"/>
  </w:style>
  <w:style w:type="character" w:customStyle="1" w:styleId="CharChar1">
    <w:name w:val="Char Char1"/>
    <w:rsid w:val="00DF58C3"/>
    <w:rPr>
      <w:b/>
      <w:bCs/>
    </w:rPr>
  </w:style>
  <w:style w:type="character" w:customStyle="1" w:styleId="CharChar4">
    <w:name w:val="Char Char4"/>
    <w:rsid w:val="00DF58C3"/>
    <w:rPr>
      <w:sz w:val="24"/>
      <w:szCs w:val="24"/>
    </w:rPr>
  </w:style>
  <w:style w:type="character" w:customStyle="1" w:styleId="yshortcuts">
    <w:name w:val="yshortcuts"/>
    <w:basedOn w:val="DefaultParagraphFont"/>
    <w:rsid w:val="00DF58C3"/>
  </w:style>
  <w:style w:type="character" w:customStyle="1" w:styleId="CharChar7">
    <w:name w:val="Char Char7"/>
    <w:rsid w:val="00DF58C3"/>
    <w:rPr>
      <w:rFonts w:ascii="Cambria" w:eastAsia="Times New Roman" w:hAnsi="Cambria" w:cs="Times New Roman"/>
      <w:b/>
      <w:bCs/>
      <w:sz w:val="26"/>
      <w:szCs w:val="26"/>
    </w:rPr>
  </w:style>
  <w:style w:type="character" w:customStyle="1" w:styleId="CharChar6">
    <w:name w:val="Char Char6"/>
    <w:rsid w:val="00DF58C3"/>
    <w:rPr>
      <w:rFonts w:ascii="Calibri" w:eastAsia="Times New Roman" w:hAnsi="Calibri" w:cs="Times New Roman"/>
      <w:b/>
      <w:bCs/>
      <w:sz w:val="28"/>
      <w:szCs w:val="28"/>
    </w:rPr>
  </w:style>
  <w:style w:type="character" w:customStyle="1" w:styleId="CharChar">
    <w:name w:val="Char Char"/>
    <w:rsid w:val="00DF58C3"/>
    <w:rPr>
      <w:rFonts w:ascii="Arial" w:hAnsi="Arial" w:cs="Arial"/>
      <w:color w:val="000000"/>
      <w:lang w:val="en-GB"/>
    </w:rPr>
  </w:style>
  <w:style w:type="character" w:customStyle="1" w:styleId="FooterChar">
    <w:name w:val="Footer Char"/>
    <w:rsid w:val="00DF58C3"/>
    <w:rPr>
      <w:sz w:val="24"/>
      <w:szCs w:val="24"/>
    </w:rPr>
  </w:style>
  <w:style w:type="character" w:styleId="PageNumber">
    <w:name w:val="page number"/>
    <w:basedOn w:val="DefaultParagraphFont"/>
    <w:rsid w:val="00DF58C3"/>
  </w:style>
  <w:style w:type="character" w:customStyle="1" w:styleId="UnresolvedMention1">
    <w:name w:val="Unresolved Mention1"/>
    <w:rsid w:val="00DF58C3"/>
    <w:rPr>
      <w:color w:val="808080"/>
      <w:shd w:val="clear" w:color="auto" w:fill="E6E6E6"/>
    </w:rPr>
  </w:style>
  <w:style w:type="character" w:customStyle="1" w:styleId="ListParagraphChar">
    <w:name w:val="List Paragraph Char"/>
    <w:aliases w:val="List Paragraph (numbered (a)) Char,List Paragraph Char Char Char Char,Use Case List Paragraph Char,List Paragraph2 Char"/>
    <w:uiPriority w:val="34"/>
    <w:rsid w:val="00DF58C3"/>
    <w:rPr>
      <w:sz w:val="24"/>
      <w:szCs w:val="24"/>
      <w:lang w:val="en-US"/>
    </w:rPr>
  </w:style>
  <w:style w:type="character" w:customStyle="1" w:styleId="HeaderChar">
    <w:name w:val="Header Char"/>
    <w:rsid w:val="00DF58C3"/>
    <w:rPr>
      <w:sz w:val="24"/>
      <w:szCs w:val="24"/>
    </w:rPr>
  </w:style>
  <w:style w:type="character" w:styleId="FootnoteReference">
    <w:name w:val="footnote reference"/>
    <w:rsid w:val="00DF58C3"/>
    <w:rPr>
      <w:vertAlign w:val="superscript"/>
    </w:rPr>
  </w:style>
  <w:style w:type="character" w:styleId="EndnoteReference">
    <w:name w:val="endnote reference"/>
    <w:rsid w:val="00DF58C3"/>
    <w:rPr>
      <w:vertAlign w:val="superscript"/>
    </w:rPr>
  </w:style>
  <w:style w:type="character" w:customStyle="1" w:styleId="EndnoteCharacters">
    <w:name w:val="Endnote Characters"/>
    <w:rsid w:val="00DF58C3"/>
  </w:style>
  <w:style w:type="paragraph" w:customStyle="1" w:styleId="Heading">
    <w:name w:val="Heading"/>
    <w:basedOn w:val="Normal"/>
    <w:next w:val="BodyText"/>
    <w:rsid w:val="00DF58C3"/>
    <w:pPr>
      <w:keepNext/>
      <w:spacing w:before="240" w:after="120"/>
    </w:pPr>
    <w:rPr>
      <w:rFonts w:eastAsia="Microsoft YaHei" w:cs="Arial"/>
      <w:sz w:val="28"/>
      <w:szCs w:val="28"/>
    </w:rPr>
  </w:style>
  <w:style w:type="paragraph" w:styleId="BodyText">
    <w:name w:val="Body Text"/>
    <w:basedOn w:val="Normal"/>
    <w:rsid w:val="00DF58C3"/>
    <w:pPr>
      <w:tabs>
        <w:tab w:val="left" w:pos="426"/>
      </w:tabs>
      <w:spacing w:before="60" w:after="60"/>
    </w:pPr>
    <w:rPr>
      <w:rFonts w:ascii="Arial" w:hAnsi="Arial" w:cs="Arial"/>
      <w:color w:val="000000"/>
      <w:sz w:val="20"/>
      <w:szCs w:val="20"/>
      <w:lang w:val="en-GB"/>
    </w:rPr>
  </w:style>
  <w:style w:type="paragraph" w:styleId="List">
    <w:name w:val="List"/>
    <w:basedOn w:val="BodyText"/>
    <w:rsid w:val="00DF58C3"/>
    <w:rPr>
      <w:rFonts w:ascii="Times New Roman" w:hAnsi="Times New Roman"/>
    </w:rPr>
  </w:style>
  <w:style w:type="paragraph" w:styleId="Caption">
    <w:name w:val="caption"/>
    <w:basedOn w:val="Normal"/>
    <w:qFormat/>
    <w:rsid w:val="00DF58C3"/>
    <w:pPr>
      <w:suppressLineNumbers/>
      <w:spacing w:before="120" w:after="120"/>
    </w:pPr>
    <w:rPr>
      <w:rFonts w:cs="Arial"/>
      <w:i/>
      <w:iCs/>
    </w:rPr>
  </w:style>
  <w:style w:type="paragraph" w:customStyle="1" w:styleId="Index">
    <w:name w:val="Index"/>
    <w:basedOn w:val="Normal"/>
    <w:rsid w:val="00DF58C3"/>
    <w:pPr>
      <w:suppressLineNumbers/>
    </w:pPr>
    <w:rPr>
      <w:rFonts w:cs="Arial"/>
    </w:rPr>
  </w:style>
  <w:style w:type="paragraph" w:styleId="Header">
    <w:name w:val="header"/>
    <w:basedOn w:val="Normal"/>
    <w:rsid w:val="00DF58C3"/>
  </w:style>
  <w:style w:type="paragraph" w:styleId="Footer">
    <w:name w:val="footer"/>
    <w:basedOn w:val="Normal"/>
    <w:rsid w:val="00DF58C3"/>
  </w:style>
  <w:style w:type="paragraph" w:styleId="BalloonText">
    <w:name w:val="Balloon Text"/>
    <w:basedOn w:val="Normal"/>
    <w:rsid w:val="00DF58C3"/>
    <w:rPr>
      <w:rFonts w:ascii="Tahoma" w:hAnsi="Tahoma" w:cs="Tahoma"/>
      <w:sz w:val="16"/>
      <w:szCs w:val="16"/>
    </w:rPr>
  </w:style>
  <w:style w:type="paragraph" w:styleId="FootnoteText">
    <w:name w:val="footnote text"/>
    <w:basedOn w:val="Normal"/>
    <w:rsid w:val="00DF58C3"/>
    <w:pPr>
      <w:widowControl w:val="0"/>
      <w:jc w:val="both"/>
    </w:pPr>
    <w:rPr>
      <w:spacing w:val="-2"/>
      <w:sz w:val="20"/>
      <w:szCs w:val="20"/>
    </w:rPr>
  </w:style>
  <w:style w:type="paragraph" w:styleId="ListParagraph">
    <w:name w:val="List Paragraph"/>
    <w:aliases w:val="List Paragraph (numbered (a)),List Paragraph Char Char Char,Use Case List Paragraph,List Paragraph2"/>
    <w:basedOn w:val="Normal"/>
    <w:qFormat/>
    <w:rsid w:val="00DF58C3"/>
    <w:pPr>
      <w:ind w:left="720"/>
      <w:contextualSpacing/>
    </w:pPr>
  </w:style>
  <w:style w:type="paragraph" w:styleId="CommentText">
    <w:name w:val="annotation text"/>
    <w:basedOn w:val="Normal"/>
    <w:rsid w:val="00DF58C3"/>
    <w:rPr>
      <w:sz w:val="20"/>
      <w:szCs w:val="20"/>
    </w:rPr>
  </w:style>
  <w:style w:type="paragraph" w:styleId="CommentSubject">
    <w:name w:val="annotation subject"/>
    <w:basedOn w:val="CommentText"/>
    <w:next w:val="CommentText"/>
    <w:rsid w:val="00DF58C3"/>
    <w:rPr>
      <w:b/>
      <w:bCs/>
    </w:rPr>
  </w:style>
  <w:style w:type="paragraph" w:styleId="Revision">
    <w:name w:val="Revision"/>
    <w:rsid w:val="00DF58C3"/>
    <w:pPr>
      <w:suppressAutoHyphens/>
    </w:pPr>
    <w:rPr>
      <w:sz w:val="24"/>
      <w:szCs w:val="24"/>
      <w:lang w:val="en-US" w:eastAsia="zh-CN"/>
    </w:rPr>
  </w:style>
  <w:style w:type="paragraph" w:customStyle="1" w:styleId="Text1">
    <w:name w:val="Text 1"/>
    <w:basedOn w:val="Normal"/>
    <w:rsid w:val="00DF58C3"/>
    <w:pPr>
      <w:snapToGrid w:val="0"/>
      <w:spacing w:after="240"/>
      <w:ind w:left="482"/>
      <w:jc w:val="both"/>
    </w:pPr>
    <w:rPr>
      <w:szCs w:val="20"/>
      <w:lang w:val="en-GB"/>
    </w:rPr>
  </w:style>
  <w:style w:type="paragraph" w:customStyle="1" w:styleId="Clause">
    <w:name w:val="Clause"/>
    <w:basedOn w:val="Normal"/>
    <w:rsid w:val="00DF58C3"/>
    <w:pPr>
      <w:tabs>
        <w:tab w:val="num" w:pos="720"/>
      </w:tabs>
      <w:snapToGrid w:val="0"/>
      <w:spacing w:after="240"/>
      <w:ind w:left="720" w:hanging="360"/>
    </w:pPr>
    <w:rPr>
      <w:rFonts w:ascii="Arial" w:hAnsi="Arial" w:cs="Arial"/>
      <w:sz w:val="20"/>
      <w:szCs w:val="20"/>
      <w:lang w:val="en-GB"/>
    </w:rPr>
  </w:style>
  <w:style w:type="paragraph" w:customStyle="1" w:styleId="Char2">
    <w:name w:val="Char2"/>
    <w:basedOn w:val="Normal"/>
    <w:rsid w:val="00DF58C3"/>
    <w:pPr>
      <w:spacing w:after="160" w:line="240" w:lineRule="exact"/>
    </w:pPr>
    <w:rPr>
      <w:sz w:val="27"/>
      <w:szCs w:val="20"/>
      <w:vertAlign w:val="superscript"/>
    </w:rPr>
  </w:style>
  <w:style w:type="paragraph" w:customStyle="1" w:styleId="TableContents">
    <w:name w:val="Table Contents"/>
    <w:basedOn w:val="Normal"/>
    <w:rsid w:val="00DF58C3"/>
    <w:pPr>
      <w:suppressLineNumbers/>
    </w:pPr>
  </w:style>
  <w:style w:type="paragraph" w:customStyle="1" w:styleId="TableHeading">
    <w:name w:val="Table Heading"/>
    <w:basedOn w:val="TableContents"/>
    <w:rsid w:val="00DF58C3"/>
    <w:pPr>
      <w:jc w:val="center"/>
    </w:pPr>
    <w:rPr>
      <w:b/>
      <w:bCs/>
    </w:rPr>
  </w:style>
  <w:style w:type="paragraph" w:styleId="NoSpacing">
    <w:name w:val="No Spacing"/>
    <w:link w:val="NoSpacingChar"/>
    <w:uiPriority w:val="1"/>
    <w:qFormat/>
    <w:rsid w:val="00DF58C3"/>
    <w:pPr>
      <w:suppressAutoHyphens/>
      <w:jc w:val="both"/>
    </w:pPr>
    <w:rPr>
      <w:rFonts w:eastAsia="Calibri"/>
      <w:sz w:val="24"/>
      <w:lang w:val="bs-Latn-BA" w:eastAsia="zh-CN"/>
    </w:rPr>
  </w:style>
  <w:style w:type="character" w:customStyle="1" w:styleId="NoSpacingChar">
    <w:name w:val="No Spacing Char"/>
    <w:link w:val="NoSpacing"/>
    <w:uiPriority w:val="1"/>
    <w:rsid w:val="00094D28"/>
    <w:rPr>
      <w:rFonts w:eastAsia="Calibri"/>
      <w:sz w:val="24"/>
      <w:lang w:val="bs-Latn-BA" w:eastAsia="zh-CN" w:bidi="ar-SA"/>
    </w:rPr>
  </w:style>
  <w:style w:type="paragraph" w:styleId="NormalWeb">
    <w:name w:val="Normal (Web)"/>
    <w:basedOn w:val="Normal"/>
    <w:uiPriority w:val="99"/>
    <w:unhideWhenUsed/>
    <w:rsid w:val="00F41C76"/>
    <w:pPr>
      <w:suppressAutoHyphens w:val="0"/>
      <w:spacing w:before="100" w:beforeAutospacing="1" w:after="100" w:afterAutospacing="1"/>
    </w:pPr>
    <w:rPr>
      <w:lang w:eastAsia="en-US"/>
    </w:rPr>
  </w:style>
  <w:style w:type="character" w:styleId="FollowedHyperlink">
    <w:name w:val="FollowedHyperlink"/>
    <w:uiPriority w:val="99"/>
    <w:semiHidden/>
    <w:unhideWhenUsed/>
    <w:rsid w:val="00E93D93"/>
    <w:rPr>
      <w:color w:val="954F72"/>
      <w:u w:val="single"/>
    </w:rPr>
  </w:style>
  <w:style w:type="paragraph" w:customStyle="1" w:styleId="Headinfg3">
    <w:name w:val="Headinfg  3"/>
    <w:basedOn w:val="Heading3"/>
    <w:uiPriority w:val="99"/>
    <w:rsid w:val="006D7833"/>
    <w:pPr>
      <w:keepNext w:val="0"/>
      <w:tabs>
        <w:tab w:val="clear" w:pos="0"/>
      </w:tabs>
      <w:suppressAutoHyphens w:val="0"/>
      <w:spacing w:before="200" w:after="0" w:line="271" w:lineRule="auto"/>
      <w:ind w:left="1080" w:hanging="720"/>
    </w:pPr>
    <w:rPr>
      <w:rFonts w:ascii="StobiSerif Regular" w:hAnsi="StobiSerif Regular"/>
      <w:sz w:val="22"/>
      <w:szCs w:val="22"/>
      <w:lang w:val="mk-MK" w:eastAsia="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811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egistry.mk@undp.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umanovo.gov.m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nka_opstinakumanovo@yahoo.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85495-32D3-48B3-8BC3-BBDCF1451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10</Pages>
  <Words>4226</Words>
  <Characters>24089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Criterias for the selection of municipalities</vt:lpstr>
    </vt:vector>
  </TitlesOfParts>
  <Company/>
  <LinksUpToDate>false</LinksUpToDate>
  <CharactersWithSpaces>28259</CharactersWithSpaces>
  <SharedDoc>false</SharedDoc>
  <HLinks>
    <vt:vector size="30" baseType="variant">
      <vt:variant>
        <vt:i4>3211374</vt:i4>
      </vt:variant>
      <vt:variant>
        <vt:i4>12</vt:i4>
      </vt:variant>
      <vt:variant>
        <vt:i4>0</vt:i4>
      </vt:variant>
      <vt:variant>
        <vt:i4>5</vt:i4>
      </vt:variant>
      <vt:variant>
        <vt:lpwstr>http://www.mk.undp.org/content/the_former_yugoslav_republic_of_macedonia/en/home/operations/projects/democratic_governance/regional-programme-on-local-democracy-in-the-western-balkans.html</vt:lpwstr>
      </vt:variant>
      <vt:variant>
        <vt:lpwstr/>
      </vt:variant>
      <vt:variant>
        <vt:i4>2883628</vt:i4>
      </vt:variant>
      <vt:variant>
        <vt:i4>9</vt:i4>
      </vt:variant>
      <vt:variant>
        <vt:i4>0</vt:i4>
      </vt:variant>
      <vt:variant>
        <vt:i4>5</vt:i4>
      </vt:variant>
      <vt:variant>
        <vt:lpwstr>https://www.mk.undp.org/content/north-macedonia/en/home/projects/Regional-Programme-on-Local-Democracy-in-the-Western-Balkans.html</vt:lpwstr>
      </vt:variant>
      <vt:variant>
        <vt:lpwstr/>
      </vt:variant>
      <vt:variant>
        <vt:i4>8257559</vt:i4>
      </vt:variant>
      <vt:variant>
        <vt:i4>6</vt:i4>
      </vt:variant>
      <vt:variant>
        <vt:i4>0</vt:i4>
      </vt:variant>
      <vt:variant>
        <vt:i4>5</vt:i4>
      </vt:variant>
      <vt:variant>
        <vt:lpwstr>mailto:registry.mk@undp.org</vt:lpwstr>
      </vt:variant>
      <vt:variant>
        <vt:lpwstr/>
      </vt:variant>
      <vt:variant>
        <vt:i4>5636186</vt:i4>
      </vt:variant>
      <vt:variant>
        <vt:i4>3</vt:i4>
      </vt:variant>
      <vt:variant>
        <vt:i4>0</vt:i4>
      </vt:variant>
      <vt:variant>
        <vt:i4>5</vt:i4>
      </vt:variant>
      <vt:variant>
        <vt:lpwstr>https://kumanovo.gov.mk/</vt:lpwstr>
      </vt:variant>
      <vt:variant>
        <vt:lpwstr/>
      </vt:variant>
      <vt:variant>
        <vt:i4>7929962</vt:i4>
      </vt:variant>
      <vt:variant>
        <vt:i4>0</vt:i4>
      </vt:variant>
      <vt:variant>
        <vt:i4>0</vt:i4>
      </vt:variant>
      <vt:variant>
        <vt:i4>5</vt:i4>
      </vt:variant>
      <vt:variant>
        <vt:lpwstr>mailto:donka_opstinakumanovo@yahoo.com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Criterias for the selection of municipalities</dc:title>
  <dc:creator>LOD Project</dc:creator>
  <cp:lastModifiedBy>DELL</cp:lastModifiedBy>
  <cp:revision>6</cp:revision>
  <cp:lastPrinted>2022-03-02T08:12:00Z</cp:lastPrinted>
  <dcterms:created xsi:type="dcterms:W3CDTF">2022-03-02T08:11:00Z</dcterms:created>
  <dcterms:modified xsi:type="dcterms:W3CDTF">2022-11-18T08:17:00Z</dcterms:modified>
</cp:coreProperties>
</file>